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4E" w:rsidRPr="00D12871" w:rsidRDefault="00D12871" w:rsidP="00D12871">
      <w:pPr>
        <w:widowControl/>
        <w:spacing w:before="100" w:beforeAutospacing="1" w:after="100" w:afterAutospacing="1"/>
        <w:jc w:val="center"/>
        <w:outlineLvl w:val="0"/>
        <w:rPr>
          <w:rFonts w:ascii="宋体" w:eastAsia="宋体" w:hAnsi="宋体" w:cs="宋体"/>
          <w:b/>
          <w:kern w:val="0"/>
          <w:sz w:val="28"/>
          <w:szCs w:val="28"/>
        </w:rPr>
      </w:pPr>
      <w:r w:rsidRPr="00D12871">
        <w:rPr>
          <w:rFonts w:ascii="宋体" w:eastAsia="宋体" w:hAnsi="宋体" w:cs="宋体"/>
          <w:b/>
          <w:kern w:val="0"/>
          <w:sz w:val="28"/>
          <w:szCs w:val="28"/>
        </w:rPr>
        <w:t>关于申报202</w:t>
      </w:r>
      <w:r w:rsidRPr="00D12871">
        <w:rPr>
          <w:rFonts w:ascii="宋体" w:eastAsia="宋体" w:hAnsi="宋体" w:cs="宋体" w:hint="eastAsia"/>
          <w:b/>
          <w:kern w:val="0"/>
          <w:sz w:val="28"/>
          <w:szCs w:val="28"/>
        </w:rPr>
        <w:t>1</w:t>
      </w:r>
      <w:r w:rsidRPr="00D12871">
        <w:rPr>
          <w:rFonts w:ascii="宋体" w:eastAsia="宋体" w:hAnsi="宋体" w:cs="宋体"/>
          <w:b/>
          <w:kern w:val="0"/>
          <w:sz w:val="28"/>
          <w:szCs w:val="28"/>
        </w:rPr>
        <w:t>年度中国博士后科学基金特别资助（站前）的通知</w:t>
      </w:r>
    </w:p>
    <w:p w:rsidR="00F53A0B" w:rsidRPr="007C0B0F" w:rsidRDefault="00F53A0B" w:rsidP="00780FA3">
      <w:pPr>
        <w:widowControl/>
        <w:spacing w:line="400" w:lineRule="exact"/>
        <w:jc w:val="left"/>
        <w:rPr>
          <w:rFonts w:ascii="宋体" w:eastAsia="宋体" w:hAnsi="宋体" w:cs="宋体"/>
          <w:kern w:val="0"/>
          <w:sz w:val="24"/>
          <w:szCs w:val="24"/>
        </w:rPr>
      </w:pPr>
      <w:r w:rsidRPr="007C0B0F">
        <w:rPr>
          <w:rFonts w:ascii="宋体" w:eastAsia="宋体" w:hAnsi="宋体" w:cs="宋体"/>
          <w:kern w:val="0"/>
          <w:sz w:val="24"/>
          <w:szCs w:val="24"/>
        </w:rPr>
        <w:t>各研究室组，应届博士毕业生，博士、博士后导师：   </w:t>
      </w:r>
    </w:p>
    <w:p w:rsidR="00D12871" w:rsidRPr="007C0B0F" w:rsidRDefault="00F53A0B" w:rsidP="007C0B0F">
      <w:pPr>
        <w:widowControl/>
        <w:spacing w:line="400" w:lineRule="exact"/>
        <w:ind w:firstLineChars="200" w:firstLine="480"/>
        <w:jc w:val="left"/>
        <w:rPr>
          <w:rFonts w:ascii="宋体" w:eastAsia="宋体" w:hAnsi="宋体" w:cs="宋体"/>
          <w:kern w:val="0"/>
          <w:sz w:val="24"/>
          <w:szCs w:val="24"/>
        </w:rPr>
      </w:pPr>
      <w:r w:rsidRPr="007C0B0F">
        <w:rPr>
          <w:rFonts w:ascii="宋体" w:eastAsia="宋体" w:hAnsi="宋体" w:cs="宋体"/>
          <w:kern w:val="0"/>
          <w:sz w:val="24"/>
          <w:szCs w:val="24"/>
        </w:rPr>
        <w:t>根据《202</w:t>
      </w:r>
      <w:r w:rsidRPr="007C0B0F">
        <w:rPr>
          <w:rFonts w:ascii="宋体" w:eastAsia="宋体" w:hAnsi="宋体" w:cs="宋体" w:hint="eastAsia"/>
          <w:kern w:val="0"/>
          <w:sz w:val="24"/>
          <w:szCs w:val="24"/>
        </w:rPr>
        <w:t>1</w:t>
      </w:r>
      <w:r w:rsidRPr="007C0B0F">
        <w:rPr>
          <w:rFonts w:ascii="宋体" w:eastAsia="宋体" w:hAnsi="宋体" w:cs="宋体"/>
          <w:kern w:val="0"/>
          <w:sz w:val="24"/>
          <w:szCs w:val="24"/>
        </w:rPr>
        <w:t>年度中国博士后科学基金资助申请指南》有关规定，202</w:t>
      </w:r>
      <w:r w:rsidRPr="007C0B0F">
        <w:rPr>
          <w:rFonts w:ascii="宋体" w:eastAsia="宋体" w:hAnsi="宋体" w:cs="宋体" w:hint="eastAsia"/>
          <w:kern w:val="0"/>
          <w:sz w:val="24"/>
          <w:szCs w:val="24"/>
        </w:rPr>
        <w:t>1</w:t>
      </w:r>
      <w:r w:rsidRPr="007C0B0F">
        <w:rPr>
          <w:rFonts w:ascii="宋体" w:eastAsia="宋体" w:hAnsi="宋体" w:cs="宋体"/>
          <w:kern w:val="0"/>
          <w:sz w:val="24"/>
          <w:szCs w:val="24"/>
        </w:rPr>
        <w:t>年中国博士后科学基金特别资助，按进站时间分为特别资助（站前）、特别资助（站中）两种类型。特别资助（站前）是为吸引新近毕业的国内外优秀博士进站，在前沿领域从事创新研究实施的资助，由专家会议评审确定资助对象，资助标准为18万元。中国博士后科学基金特别资助（站前）申报工作即将开始，现就有关事宜通知如下： </w:t>
      </w:r>
    </w:p>
    <w:p w:rsidR="00D12871" w:rsidRPr="007C0B0F" w:rsidRDefault="00D12871" w:rsidP="007C0B0F">
      <w:pPr>
        <w:widowControl/>
        <w:spacing w:line="400" w:lineRule="exact"/>
        <w:ind w:firstLineChars="200" w:firstLine="480"/>
        <w:jc w:val="left"/>
        <w:rPr>
          <w:rFonts w:ascii="宋体" w:eastAsia="宋体" w:hAnsi="宋体" w:cs="宋体"/>
          <w:kern w:val="0"/>
          <w:sz w:val="24"/>
          <w:szCs w:val="24"/>
        </w:rPr>
      </w:pPr>
    </w:p>
    <w:p w:rsidR="00AB3A79" w:rsidRPr="007C0B0F" w:rsidRDefault="00AB3A79" w:rsidP="007C0B0F">
      <w:pPr>
        <w:widowControl/>
        <w:spacing w:line="400" w:lineRule="exact"/>
        <w:ind w:firstLineChars="200" w:firstLine="482"/>
        <w:jc w:val="left"/>
        <w:rPr>
          <w:rFonts w:ascii="宋体" w:eastAsia="宋体" w:hAnsi="宋体" w:cs="宋体"/>
          <w:b/>
          <w:kern w:val="0"/>
          <w:sz w:val="24"/>
          <w:szCs w:val="24"/>
        </w:rPr>
      </w:pPr>
      <w:r w:rsidRPr="007C0B0F">
        <w:rPr>
          <w:rFonts w:ascii="宋体" w:eastAsia="宋体" w:hAnsi="宋体" w:cs="宋体"/>
          <w:b/>
          <w:kern w:val="0"/>
          <w:sz w:val="24"/>
          <w:szCs w:val="24"/>
        </w:rPr>
        <w:t>一、申请条件 </w:t>
      </w:r>
    </w:p>
    <w:p w:rsidR="00AB3A79" w:rsidRDefault="00AB3A79" w:rsidP="006B044E">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kern w:val="0"/>
          <w:sz w:val="24"/>
          <w:szCs w:val="24"/>
        </w:rPr>
        <w:t>申请人须为2021年度拟进站或新近进站从事博士后研究工作的人员，同时应具备以下条件：</w:t>
      </w:r>
    </w:p>
    <w:p w:rsidR="00AB3A79" w:rsidRPr="00AB3A79" w:rsidRDefault="00AB3A79" w:rsidP="006B044E">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hint="eastAsia"/>
          <w:kern w:val="0"/>
          <w:sz w:val="24"/>
          <w:szCs w:val="24"/>
        </w:rPr>
        <w:t>1、</w:t>
      </w:r>
      <w:r w:rsidRPr="00AB3A79">
        <w:rPr>
          <w:rFonts w:ascii="宋体" w:eastAsia="宋体" w:hAnsi="宋体" w:cs="宋体"/>
          <w:kern w:val="0"/>
          <w:sz w:val="24"/>
          <w:szCs w:val="24"/>
        </w:rPr>
        <w:t>具有良好的科研潜质和学术道德。</w:t>
      </w:r>
    </w:p>
    <w:p w:rsidR="00AB3A79" w:rsidRPr="00AB3A79" w:rsidRDefault="00AB3A79" w:rsidP="006B044E">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hint="eastAsia"/>
          <w:kern w:val="0"/>
          <w:sz w:val="24"/>
          <w:szCs w:val="24"/>
        </w:rPr>
        <w:t>2、</w:t>
      </w:r>
      <w:r w:rsidRPr="00AB3A79">
        <w:rPr>
          <w:rFonts w:ascii="宋体" w:eastAsia="宋体" w:hAnsi="宋体" w:cs="宋体"/>
          <w:kern w:val="0"/>
          <w:sz w:val="24"/>
          <w:szCs w:val="24"/>
        </w:rPr>
        <w:t>拟进站人员须是获得博士学位3年以内的全日制博士，2021年度应届博士毕业生优先。</w:t>
      </w:r>
    </w:p>
    <w:p w:rsidR="00AB3A79" w:rsidRPr="00AB3A79" w:rsidRDefault="00AB3A79" w:rsidP="006B044E">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kern w:val="0"/>
          <w:sz w:val="24"/>
          <w:szCs w:val="24"/>
        </w:rPr>
        <w:t>应届博士毕业生在申报时须满足博士学位论文答辩的基本要求。</w:t>
      </w:r>
    </w:p>
    <w:p w:rsidR="00AB3A79" w:rsidRPr="00AB3A79" w:rsidRDefault="00AB3A79" w:rsidP="006B044E">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kern w:val="0"/>
          <w:sz w:val="24"/>
          <w:szCs w:val="24"/>
        </w:rPr>
        <w:t>新近进站的博士后研究人员须进站不超过4个月</w:t>
      </w:r>
    </w:p>
    <w:p w:rsidR="00AB3A79" w:rsidRPr="00AB3A79" w:rsidRDefault="00AB3A79" w:rsidP="006B044E">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kern w:val="0"/>
          <w:sz w:val="24"/>
          <w:szCs w:val="24"/>
        </w:rPr>
        <w:t>博士学位获得时间须为2020年1月1日（含）以后；须依托所在博士后科研流动站、工作站进行申请，不得变更合作导师。</w:t>
      </w:r>
    </w:p>
    <w:p w:rsidR="00AB3A79" w:rsidRDefault="00AB3A79" w:rsidP="007C0B0F">
      <w:pPr>
        <w:widowControl/>
        <w:spacing w:line="400" w:lineRule="exact"/>
        <w:ind w:firstLineChars="200" w:firstLine="480"/>
        <w:jc w:val="left"/>
        <w:rPr>
          <w:rFonts w:ascii="宋体" w:eastAsia="宋体" w:hAnsi="宋体" w:cs="宋体"/>
          <w:kern w:val="0"/>
          <w:sz w:val="24"/>
          <w:szCs w:val="24"/>
        </w:rPr>
      </w:pPr>
      <w:r w:rsidRPr="00AB3A79">
        <w:rPr>
          <w:rFonts w:ascii="宋体" w:eastAsia="宋体" w:hAnsi="宋体" w:cs="宋体"/>
          <w:kern w:val="0"/>
          <w:sz w:val="24"/>
          <w:szCs w:val="24"/>
        </w:rPr>
        <w:t>不超过35周岁（1985年3月31日后出生）。</w:t>
      </w:r>
    </w:p>
    <w:p w:rsidR="006C4AFD" w:rsidRPr="007C0B0F" w:rsidRDefault="006C4AFD" w:rsidP="007C0B0F">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B3A79" w:rsidRPr="007C0B0F">
        <w:rPr>
          <w:rFonts w:ascii="宋体" w:eastAsia="宋体" w:hAnsi="宋体" w:cs="宋体"/>
          <w:kern w:val="0"/>
          <w:sz w:val="24"/>
          <w:szCs w:val="24"/>
        </w:rPr>
        <w:t>进站学科为自然科学。申请项目须为表1中规定的研究方向，且为非涉密项目。</w:t>
      </w:r>
    </w:p>
    <w:p w:rsidR="006C4AFD" w:rsidRPr="007C0B0F" w:rsidRDefault="006C4AFD" w:rsidP="007C0B0F">
      <w:pPr>
        <w:widowControl/>
        <w:spacing w:line="400" w:lineRule="exact"/>
        <w:ind w:firstLineChars="200" w:firstLine="480"/>
        <w:jc w:val="left"/>
        <w:rPr>
          <w:rFonts w:ascii="宋体" w:eastAsia="宋体" w:hAnsi="宋体" w:cs="宋体"/>
          <w:kern w:val="0"/>
          <w:sz w:val="24"/>
          <w:szCs w:val="24"/>
        </w:rPr>
      </w:pPr>
      <w:r w:rsidRPr="007C0B0F">
        <w:rPr>
          <w:rFonts w:ascii="宋体" w:eastAsia="宋体" w:hAnsi="宋体" w:cs="宋体" w:hint="eastAsia"/>
          <w:kern w:val="0"/>
          <w:sz w:val="24"/>
          <w:szCs w:val="24"/>
        </w:rPr>
        <w:t>4、</w:t>
      </w:r>
      <w:r w:rsidR="00AB3A79" w:rsidRPr="007C0B0F">
        <w:rPr>
          <w:rFonts w:ascii="宋体" w:eastAsia="宋体" w:hAnsi="宋体" w:cs="宋体"/>
          <w:kern w:val="0"/>
          <w:sz w:val="24"/>
          <w:szCs w:val="24"/>
        </w:rPr>
        <w:t>拟进站人员已初步选定博士后合作导师，并与合作导师商议形成初步研究计划。博士后合作导师应为该研究领域知名专家，学术造诣深厚；且原则上可为培养博士后研究人员提供国家级科研平台。</w:t>
      </w:r>
    </w:p>
    <w:p w:rsidR="006C4AFD" w:rsidRPr="007C0B0F" w:rsidRDefault="006C4AFD" w:rsidP="007C0B0F">
      <w:pPr>
        <w:widowControl/>
        <w:spacing w:line="400" w:lineRule="exact"/>
        <w:ind w:firstLineChars="200" w:firstLine="480"/>
        <w:jc w:val="left"/>
        <w:rPr>
          <w:rFonts w:ascii="宋体" w:eastAsia="宋体" w:hAnsi="宋体" w:cs="宋体"/>
          <w:kern w:val="0"/>
          <w:sz w:val="24"/>
          <w:szCs w:val="24"/>
        </w:rPr>
      </w:pPr>
      <w:r w:rsidRPr="007C0B0F">
        <w:rPr>
          <w:rFonts w:ascii="宋体" w:eastAsia="宋体" w:hAnsi="宋体" w:cs="宋体" w:hint="eastAsia"/>
          <w:kern w:val="0"/>
          <w:sz w:val="24"/>
          <w:szCs w:val="24"/>
        </w:rPr>
        <w:t>5、</w:t>
      </w:r>
      <w:r w:rsidR="00AB3A79" w:rsidRPr="007C0B0F">
        <w:rPr>
          <w:rFonts w:ascii="宋体" w:eastAsia="宋体" w:hAnsi="宋体" w:cs="宋体"/>
          <w:kern w:val="0"/>
          <w:sz w:val="24"/>
          <w:szCs w:val="24"/>
        </w:rPr>
        <w:t>对申请进入本单位相同一级学科并由博士导师继续担任博士后合作导师的人员的总比例不得超过30%。</w:t>
      </w:r>
    </w:p>
    <w:p w:rsidR="006C4AFD" w:rsidRPr="007C0B0F" w:rsidRDefault="006C4AFD" w:rsidP="007C0B0F">
      <w:pPr>
        <w:widowControl/>
        <w:spacing w:line="400" w:lineRule="exact"/>
        <w:ind w:firstLineChars="200" w:firstLine="480"/>
        <w:jc w:val="left"/>
        <w:rPr>
          <w:rFonts w:ascii="宋体" w:eastAsia="宋体" w:hAnsi="宋体" w:cs="宋体"/>
          <w:kern w:val="0"/>
          <w:sz w:val="24"/>
          <w:szCs w:val="24"/>
        </w:rPr>
      </w:pPr>
      <w:r w:rsidRPr="007C0B0F">
        <w:rPr>
          <w:rFonts w:ascii="宋体" w:eastAsia="宋体" w:hAnsi="宋体" w:cs="宋体" w:hint="eastAsia"/>
          <w:kern w:val="0"/>
          <w:sz w:val="24"/>
          <w:szCs w:val="24"/>
        </w:rPr>
        <w:t>6、</w:t>
      </w:r>
      <w:r w:rsidR="00AB3A79" w:rsidRPr="007C0B0F">
        <w:rPr>
          <w:rFonts w:ascii="宋体" w:eastAsia="宋体" w:hAnsi="宋体" w:cs="宋体"/>
          <w:kern w:val="0"/>
          <w:sz w:val="24"/>
          <w:szCs w:val="24"/>
        </w:rPr>
        <w:t>入选者须在资助名单公布后3个月内办理进站手续，逾期视为自动放弃资助资格。办理入站手续时须将人事关系转入博士后设站单位并保证全脱产从事博士后研究工作。</w:t>
      </w:r>
    </w:p>
    <w:p w:rsidR="006B044E" w:rsidRPr="007C0B0F" w:rsidRDefault="006C4AFD" w:rsidP="007C0B0F">
      <w:pPr>
        <w:widowControl/>
        <w:spacing w:line="400" w:lineRule="exact"/>
        <w:ind w:firstLineChars="200" w:firstLine="480"/>
        <w:jc w:val="left"/>
        <w:rPr>
          <w:rFonts w:ascii="宋体" w:eastAsia="宋体" w:hAnsi="宋体" w:cs="宋体"/>
          <w:kern w:val="0"/>
          <w:sz w:val="24"/>
          <w:szCs w:val="24"/>
        </w:rPr>
      </w:pPr>
      <w:r w:rsidRPr="007C0B0F">
        <w:rPr>
          <w:rFonts w:ascii="宋体" w:eastAsia="宋体" w:hAnsi="宋体" w:cs="宋体" w:hint="eastAsia"/>
          <w:kern w:val="0"/>
          <w:sz w:val="24"/>
          <w:szCs w:val="24"/>
        </w:rPr>
        <w:t>7、</w:t>
      </w:r>
      <w:r w:rsidR="00AB3A79" w:rsidRPr="007C0B0F">
        <w:rPr>
          <w:rFonts w:ascii="宋体" w:eastAsia="宋体" w:hAnsi="宋体" w:cs="宋体"/>
          <w:kern w:val="0"/>
          <w:sz w:val="24"/>
          <w:szCs w:val="24"/>
        </w:rPr>
        <w:t>全国博士后管委会组织实施的各类博士后国（境）外交流计划赴外的项目（学术交流项目除外）、博士后创新人才支持计划入选者不得申请。</w:t>
      </w:r>
    </w:p>
    <w:p w:rsidR="006B044E" w:rsidRPr="007C0B0F" w:rsidRDefault="006B044E" w:rsidP="007C0B0F">
      <w:pPr>
        <w:widowControl/>
        <w:spacing w:line="400" w:lineRule="exact"/>
        <w:ind w:firstLineChars="200" w:firstLine="480"/>
        <w:jc w:val="left"/>
        <w:rPr>
          <w:rFonts w:ascii="宋体" w:eastAsia="宋体" w:hAnsi="宋体" w:cs="宋体"/>
          <w:kern w:val="0"/>
          <w:sz w:val="24"/>
          <w:szCs w:val="24"/>
        </w:rPr>
      </w:pPr>
    </w:p>
    <w:p w:rsidR="006B044E" w:rsidRPr="00D12871" w:rsidRDefault="006B044E" w:rsidP="006B044E">
      <w:pPr>
        <w:widowControl/>
        <w:spacing w:line="400" w:lineRule="exact"/>
        <w:ind w:firstLine="480"/>
        <w:jc w:val="left"/>
        <w:rPr>
          <w:rFonts w:ascii="宋体" w:hAnsi="宋体" w:cs="宋体"/>
          <w:b/>
          <w:sz w:val="24"/>
          <w:szCs w:val="24"/>
        </w:rPr>
      </w:pPr>
      <w:r w:rsidRPr="00D12871">
        <w:rPr>
          <w:rFonts w:ascii="宋体" w:hAnsi="宋体" w:cs="宋体"/>
          <w:b/>
          <w:sz w:val="24"/>
          <w:szCs w:val="24"/>
        </w:rPr>
        <w:lastRenderedPageBreak/>
        <w:t>表1 特别资助（站前）资助研究方向一览表</w:t>
      </w:r>
    </w:p>
    <w:p w:rsidR="006B044E" w:rsidRDefault="003745E2" w:rsidP="006B044E">
      <w:pPr>
        <w:widowControl/>
        <w:spacing w:line="400" w:lineRule="exact"/>
        <w:ind w:firstLine="480"/>
        <w:jc w:val="left"/>
        <w:rPr>
          <w:rFonts w:ascii="宋体" w:hAnsi="宋体" w:cs="宋体"/>
          <w:sz w:val="24"/>
          <w:szCs w:val="24"/>
        </w:rPr>
      </w:pPr>
      <w:r>
        <w:rPr>
          <w:rFonts w:ascii="宋体" w:hAnsi="宋体" w:cs="宋体"/>
          <w:noProof/>
          <w:sz w:val="24"/>
          <w:szCs w:val="24"/>
        </w:rPr>
        <w:drawing>
          <wp:anchor distT="0" distB="0" distL="114300" distR="114300" simplePos="0" relativeHeight="251658240" behindDoc="1" locked="0" layoutInCell="1" allowOverlap="1" wp14:anchorId="37CB1A97" wp14:editId="05C7E7C1">
            <wp:simplePos x="0" y="0"/>
            <wp:positionH relativeFrom="column">
              <wp:posOffset>71755</wp:posOffset>
            </wp:positionH>
            <wp:positionV relativeFrom="paragraph">
              <wp:posOffset>51435</wp:posOffset>
            </wp:positionV>
            <wp:extent cx="5068570" cy="7732395"/>
            <wp:effectExtent l="0" t="0" r="0" b="1905"/>
            <wp:wrapNone/>
            <wp:docPr id="2" name="图片 2" descr="C:\Users\luny\Desktop\W02020041359997426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ny\Desktop\W0202004135999742623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8570" cy="773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Default="006B044E" w:rsidP="006B044E">
      <w:pPr>
        <w:widowControl/>
        <w:spacing w:line="400" w:lineRule="exact"/>
        <w:ind w:firstLine="480"/>
        <w:jc w:val="left"/>
        <w:rPr>
          <w:rFonts w:ascii="宋体" w:hAnsi="宋体" w:cs="宋体"/>
          <w:sz w:val="24"/>
          <w:szCs w:val="24"/>
        </w:rPr>
      </w:pPr>
    </w:p>
    <w:p w:rsidR="006B044E" w:rsidRPr="006C4AFD" w:rsidRDefault="006B044E" w:rsidP="006B044E">
      <w:pPr>
        <w:widowControl/>
        <w:spacing w:line="400" w:lineRule="exact"/>
        <w:ind w:firstLine="480"/>
        <w:jc w:val="left"/>
        <w:rPr>
          <w:rFonts w:ascii="宋体" w:hAnsi="宋体" w:cs="宋体"/>
          <w:sz w:val="24"/>
          <w:szCs w:val="24"/>
        </w:rPr>
      </w:pPr>
    </w:p>
    <w:p w:rsidR="00320570" w:rsidRDefault="00320570" w:rsidP="006B044E">
      <w:pPr>
        <w:spacing w:line="400" w:lineRule="exact"/>
      </w:pPr>
    </w:p>
    <w:p w:rsidR="00D12871" w:rsidRDefault="00D12871" w:rsidP="00D12871">
      <w:pPr>
        <w:widowControl/>
        <w:spacing w:line="400" w:lineRule="exact"/>
        <w:ind w:firstLineChars="200" w:firstLine="480"/>
        <w:jc w:val="left"/>
        <w:rPr>
          <w:rFonts w:ascii="宋体" w:eastAsia="宋体" w:hAnsi="宋体" w:cs="宋体"/>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3745E2" w:rsidRDefault="003745E2" w:rsidP="00D12871">
      <w:pPr>
        <w:widowControl/>
        <w:spacing w:line="400" w:lineRule="exact"/>
        <w:ind w:firstLineChars="200" w:firstLine="482"/>
        <w:jc w:val="left"/>
        <w:rPr>
          <w:rFonts w:ascii="宋体" w:eastAsia="宋体" w:hAnsi="宋体" w:cs="宋体" w:hint="eastAsia"/>
          <w:b/>
          <w:kern w:val="0"/>
          <w:sz w:val="24"/>
          <w:szCs w:val="24"/>
        </w:rPr>
      </w:pPr>
    </w:p>
    <w:p w:rsidR="00A779A3" w:rsidRPr="00D12871" w:rsidRDefault="00A779A3" w:rsidP="00D12871">
      <w:pPr>
        <w:widowControl/>
        <w:spacing w:line="400" w:lineRule="exact"/>
        <w:ind w:firstLineChars="200" w:firstLine="482"/>
        <w:jc w:val="left"/>
        <w:rPr>
          <w:rFonts w:ascii="宋体" w:eastAsia="宋体" w:hAnsi="宋体" w:cs="宋体"/>
          <w:b/>
          <w:kern w:val="0"/>
          <w:sz w:val="24"/>
          <w:szCs w:val="24"/>
        </w:rPr>
      </w:pPr>
      <w:bookmarkStart w:id="0" w:name="_GoBack"/>
      <w:bookmarkEnd w:id="0"/>
      <w:r w:rsidRPr="00D12871">
        <w:rPr>
          <w:rFonts w:ascii="宋体" w:eastAsia="宋体" w:hAnsi="宋体" w:cs="宋体" w:hint="eastAsia"/>
          <w:b/>
          <w:kern w:val="0"/>
          <w:sz w:val="24"/>
          <w:szCs w:val="24"/>
        </w:rPr>
        <w:lastRenderedPageBreak/>
        <w:t>二</w:t>
      </w:r>
      <w:r w:rsidRPr="00D12871">
        <w:rPr>
          <w:rFonts w:ascii="宋体" w:eastAsia="宋体" w:hAnsi="宋体" w:cs="宋体"/>
          <w:b/>
          <w:kern w:val="0"/>
          <w:sz w:val="24"/>
          <w:szCs w:val="24"/>
        </w:rPr>
        <w:t>、</w:t>
      </w:r>
      <w:r w:rsidR="006C4AFD" w:rsidRPr="00D12871">
        <w:rPr>
          <w:rFonts w:ascii="宋体" w:eastAsia="宋体" w:hAnsi="宋体" w:cs="宋体"/>
          <w:b/>
          <w:kern w:val="0"/>
          <w:sz w:val="24"/>
          <w:szCs w:val="24"/>
        </w:rPr>
        <w:t>申请材料</w:t>
      </w:r>
    </w:p>
    <w:p w:rsidR="00A779A3"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6C4AFD" w:rsidRPr="00A779A3">
        <w:rPr>
          <w:rFonts w:ascii="宋体" w:eastAsia="宋体" w:hAnsi="宋体" w:cs="宋体"/>
          <w:kern w:val="0"/>
          <w:sz w:val="24"/>
          <w:szCs w:val="24"/>
        </w:rPr>
        <w:t>《中国博士后科学基金特别资助（站前）申请书》、身份材料、《博士导师推荐意见表》、《博士后合作导师推荐意见表》和学术及科研成果材料。</w:t>
      </w:r>
    </w:p>
    <w:p w:rsidR="00A779A3"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6C4AFD" w:rsidRPr="00A779A3">
        <w:rPr>
          <w:rFonts w:ascii="宋体" w:eastAsia="宋体" w:hAnsi="宋体" w:cs="宋体"/>
          <w:kern w:val="0"/>
          <w:sz w:val="24"/>
          <w:szCs w:val="24"/>
        </w:rPr>
        <w:t>所有申请材料均不需提交纸质材料</w:t>
      </w:r>
      <w:r w:rsidRPr="00A779A3">
        <w:rPr>
          <w:rFonts w:ascii="宋体" w:eastAsia="宋体" w:hAnsi="宋体" w:cs="宋体" w:hint="eastAsia"/>
          <w:kern w:val="0"/>
          <w:sz w:val="24"/>
          <w:szCs w:val="24"/>
        </w:rPr>
        <w:t>，</w:t>
      </w:r>
      <w:r w:rsidR="006C4AFD" w:rsidRPr="00A779A3">
        <w:rPr>
          <w:rFonts w:ascii="宋体" w:eastAsia="宋体" w:hAnsi="宋体" w:cs="宋体"/>
          <w:kern w:val="0"/>
          <w:sz w:val="24"/>
          <w:szCs w:val="24"/>
        </w:rPr>
        <w:t>具体填报要求如下：</w:t>
      </w:r>
    </w:p>
    <w:p w:rsidR="00A779A3"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6C4AFD" w:rsidRPr="00A779A3">
        <w:rPr>
          <w:rFonts w:ascii="宋体" w:eastAsia="宋体" w:hAnsi="宋体" w:cs="宋体"/>
          <w:kern w:val="0"/>
          <w:sz w:val="24"/>
          <w:szCs w:val="24"/>
        </w:rPr>
        <w:t>申请书由“中国博士后科学基金管理信息系统”生成（模板见附录）。其中，“二、学术及科研情况”的“（二）科研成果和奖励”要求填报代表申请人最高学术水平和科研成果的论文、专著、专利或奖励等，可以从以上类型材料中任选，但总数不超过3个。</w:t>
      </w:r>
    </w:p>
    <w:p w:rsidR="00A779A3"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6C4AFD" w:rsidRPr="00A779A3">
        <w:rPr>
          <w:rFonts w:ascii="宋体" w:eastAsia="宋体" w:hAnsi="宋体" w:cs="宋体"/>
          <w:kern w:val="0"/>
          <w:sz w:val="24"/>
          <w:szCs w:val="24"/>
        </w:rPr>
        <w:t>《博士导师推荐意见表》和《博士后合作导师推荐意见表》在中国博士后科学基金会网站“资料下载”专区下载（模板见附录）。</w:t>
      </w:r>
    </w:p>
    <w:p w:rsidR="006C4AFD"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6C4AFD" w:rsidRPr="00A779A3">
        <w:rPr>
          <w:rFonts w:ascii="宋体" w:eastAsia="宋体" w:hAnsi="宋体" w:cs="宋体"/>
          <w:kern w:val="0"/>
          <w:sz w:val="24"/>
          <w:szCs w:val="24"/>
        </w:rPr>
        <w:t>身份材料。已获得博士学位的申请人须提供博士学位证、毕业证扫描件；应届博士毕业生须提供学生证、博士学位论文答辩决议书或博士论文预答辩通知书扫描件（</w:t>
      </w:r>
      <w:proofErr w:type="gramStart"/>
      <w:r w:rsidR="006C4AFD" w:rsidRPr="00A779A3">
        <w:rPr>
          <w:rFonts w:ascii="宋体" w:eastAsia="宋体" w:hAnsi="宋体" w:cs="宋体"/>
          <w:kern w:val="0"/>
          <w:sz w:val="24"/>
          <w:szCs w:val="24"/>
        </w:rPr>
        <w:t>如无预答辩</w:t>
      </w:r>
      <w:proofErr w:type="gramEnd"/>
      <w:r w:rsidR="006C4AFD" w:rsidRPr="00A779A3">
        <w:rPr>
          <w:rFonts w:ascii="宋体" w:eastAsia="宋体" w:hAnsi="宋体" w:cs="宋体"/>
          <w:kern w:val="0"/>
          <w:sz w:val="24"/>
          <w:szCs w:val="24"/>
        </w:rPr>
        <w:t>通知书，须提供学校学位主管部门或所在院系出具的相关证明）。</w:t>
      </w:r>
    </w:p>
    <w:p w:rsidR="00A779A3"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006C4AFD" w:rsidRPr="00A779A3">
        <w:rPr>
          <w:rFonts w:ascii="宋体" w:eastAsia="宋体" w:hAnsi="宋体" w:cs="宋体"/>
          <w:kern w:val="0"/>
          <w:sz w:val="24"/>
          <w:szCs w:val="24"/>
        </w:rPr>
        <w:t>学术及科研成果材料是指申请书“二、学术及科研情况”的“（二）科研成果和奖励”中填报的内容。其中，论文提供全文，专著提供目录和摘要，专利或奖励提供证书扫描件。</w:t>
      </w:r>
    </w:p>
    <w:p w:rsidR="00A779A3" w:rsidRPr="00A779A3" w:rsidRDefault="006C4AFD" w:rsidP="006B044E">
      <w:pPr>
        <w:widowControl/>
        <w:spacing w:line="400" w:lineRule="exact"/>
        <w:ind w:firstLineChars="200" w:firstLine="480"/>
        <w:jc w:val="left"/>
        <w:rPr>
          <w:rFonts w:ascii="宋体" w:eastAsia="宋体" w:hAnsi="宋体" w:cs="宋体"/>
          <w:kern w:val="0"/>
          <w:sz w:val="24"/>
          <w:szCs w:val="24"/>
        </w:rPr>
      </w:pPr>
      <w:r w:rsidRPr="00A779A3">
        <w:rPr>
          <w:rFonts w:ascii="宋体" w:eastAsia="宋体" w:hAnsi="宋体" w:cs="宋体"/>
          <w:kern w:val="0"/>
          <w:sz w:val="24"/>
          <w:szCs w:val="24"/>
        </w:rPr>
        <w:t>友情提示：在网上申报开通日期前，可在中国博士后科学基金会网站“资料下载”专区下载申请书模板作为填报参考。</w:t>
      </w:r>
    </w:p>
    <w:p w:rsidR="00D12871" w:rsidRDefault="00D12871" w:rsidP="006B044E">
      <w:pPr>
        <w:widowControl/>
        <w:spacing w:line="400" w:lineRule="exact"/>
        <w:ind w:firstLineChars="200" w:firstLine="480"/>
        <w:jc w:val="left"/>
        <w:rPr>
          <w:rFonts w:ascii="宋体" w:eastAsia="宋体" w:hAnsi="宋体" w:cs="宋体"/>
          <w:kern w:val="0"/>
          <w:sz w:val="24"/>
          <w:szCs w:val="24"/>
        </w:rPr>
      </w:pPr>
    </w:p>
    <w:p w:rsidR="00A779A3" w:rsidRPr="00D12871" w:rsidRDefault="00A779A3" w:rsidP="00D12871">
      <w:pPr>
        <w:widowControl/>
        <w:spacing w:line="400" w:lineRule="exact"/>
        <w:ind w:firstLineChars="200" w:firstLine="482"/>
        <w:jc w:val="left"/>
        <w:rPr>
          <w:rFonts w:ascii="宋体" w:eastAsia="宋体" w:hAnsi="宋体" w:cs="宋体"/>
          <w:b/>
          <w:kern w:val="0"/>
          <w:sz w:val="24"/>
          <w:szCs w:val="24"/>
        </w:rPr>
      </w:pPr>
      <w:r w:rsidRPr="00D12871">
        <w:rPr>
          <w:rFonts w:ascii="宋体" w:eastAsia="宋体" w:hAnsi="宋体" w:cs="宋体" w:hint="eastAsia"/>
          <w:b/>
          <w:kern w:val="0"/>
          <w:sz w:val="24"/>
          <w:szCs w:val="24"/>
        </w:rPr>
        <w:t>三、</w:t>
      </w:r>
      <w:r w:rsidR="006C4AFD" w:rsidRPr="00D12871">
        <w:rPr>
          <w:rFonts w:ascii="宋体" w:eastAsia="宋体" w:hAnsi="宋体" w:cs="宋体"/>
          <w:b/>
          <w:kern w:val="0"/>
          <w:sz w:val="24"/>
          <w:szCs w:val="24"/>
        </w:rPr>
        <w:t>申请材料的提交</w:t>
      </w:r>
    </w:p>
    <w:p w:rsidR="00A779A3" w:rsidRPr="00A779A3" w:rsidRDefault="006C4AFD" w:rsidP="006B044E">
      <w:pPr>
        <w:widowControl/>
        <w:spacing w:line="400" w:lineRule="exact"/>
        <w:ind w:firstLineChars="200" w:firstLine="480"/>
        <w:jc w:val="left"/>
        <w:rPr>
          <w:rFonts w:ascii="宋体" w:eastAsia="宋体" w:hAnsi="宋体" w:cs="宋体"/>
          <w:kern w:val="0"/>
          <w:sz w:val="24"/>
          <w:szCs w:val="24"/>
        </w:rPr>
      </w:pPr>
      <w:r w:rsidRPr="00A779A3">
        <w:rPr>
          <w:rFonts w:ascii="宋体" w:eastAsia="宋体" w:hAnsi="宋体" w:cs="宋体"/>
          <w:kern w:val="0"/>
          <w:sz w:val="24"/>
          <w:szCs w:val="24"/>
        </w:rPr>
        <w:t>申请人登录中国博士后科学基金会网站“中国博士后科学基金管理信息系统”，按要求填写相关信息，上传《博士导师推荐意见表》和《博士后合作导师推荐意见表》扫描件，在线提交至设站单位。</w:t>
      </w:r>
    </w:p>
    <w:p w:rsidR="00A779A3" w:rsidRPr="00A779A3" w:rsidRDefault="006C4AFD" w:rsidP="006B044E">
      <w:pPr>
        <w:widowControl/>
        <w:spacing w:line="400" w:lineRule="exact"/>
        <w:ind w:firstLineChars="200" w:firstLine="480"/>
        <w:jc w:val="left"/>
        <w:rPr>
          <w:rFonts w:ascii="宋体" w:eastAsia="宋体" w:hAnsi="宋体" w:cs="宋体"/>
          <w:kern w:val="0"/>
          <w:sz w:val="24"/>
          <w:szCs w:val="24"/>
        </w:rPr>
      </w:pPr>
      <w:r w:rsidRPr="00A779A3">
        <w:rPr>
          <w:rFonts w:ascii="宋体" w:eastAsia="宋体" w:hAnsi="宋体" w:cs="宋体"/>
          <w:kern w:val="0"/>
          <w:sz w:val="24"/>
          <w:szCs w:val="24"/>
        </w:rPr>
        <w:t>友情提示：</w:t>
      </w:r>
    </w:p>
    <w:p w:rsidR="00A779A3" w:rsidRPr="00A779A3"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6C4AFD" w:rsidRPr="00A779A3">
        <w:rPr>
          <w:rFonts w:ascii="宋体" w:eastAsia="宋体" w:hAnsi="宋体" w:cs="宋体"/>
          <w:kern w:val="0"/>
          <w:sz w:val="24"/>
          <w:szCs w:val="24"/>
        </w:rPr>
        <w:t>设站单位的联系方式可在“中国博士后科学基金管理信息系统”中自动获取。</w:t>
      </w:r>
    </w:p>
    <w:p w:rsidR="006C4AFD" w:rsidRDefault="00A779A3" w:rsidP="006B044E">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6C4AFD" w:rsidRPr="00A779A3">
        <w:rPr>
          <w:rFonts w:ascii="宋体" w:eastAsia="宋体" w:hAnsi="宋体" w:cs="宋体"/>
          <w:kern w:val="0"/>
          <w:sz w:val="24"/>
          <w:szCs w:val="24"/>
        </w:rPr>
        <w:t>申报截止日期前，申请人对已在网上提交的申请数据有修改需求时，需逐级申请驳回。</w:t>
      </w:r>
      <w:r>
        <w:rPr>
          <w:rFonts w:ascii="宋体" w:eastAsia="宋体" w:hAnsi="宋体" w:cs="宋体" w:hint="eastAsia"/>
          <w:kern w:val="0"/>
          <w:sz w:val="24"/>
          <w:szCs w:val="24"/>
        </w:rPr>
        <w:t xml:space="preserve"> </w:t>
      </w:r>
    </w:p>
    <w:p w:rsidR="00D12871" w:rsidRDefault="00D12871" w:rsidP="006B044E">
      <w:pPr>
        <w:widowControl/>
        <w:spacing w:line="400" w:lineRule="exact"/>
        <w:ind w:firstLineChars="200" w:firstLine="480"/>
        <w:jc w:val="left"/>
        <w:rPr>
          <w:rFonts w:ascii="宋体" w:eastAsia="宋体" w:hAnsi="宋体" w:cs="宋体"/>
          <w:kern w:val="0"/>
          <w:sz w:val="24"/>
          <w:szCs w:val="24"/>
        </w:rPr>
      </w:pPr>
    </w:p>
    <w:p w:rsidR="00A779A3" w:rsidRPr="00D12871" w:rsidRDefault="00A779A3" w:rsidP="00D12871">
      <w:pPr>
        <w:widowControl/>
        <w:spacing w:line="400" w:lineRule="exact"/>
        <w:ind w:firstLineChars="200" w:firstLine="482"/>
        <w:jc w:val="left"/>
        <w:rPr>
          <w:rFonts w:ascii="宋体" w:eastAsia="宋体" w:hAnsi="宋体" w:cs="宋体"/>
          <w:b/>
          <w:kern w:val="0"/>
          <w:sz w:val="24"/>
          <w:szCs w:val="24"/>
        </w:rPr>
      </w:pPr>
      <w:r w:rsidRPr="00D12871">
        <w:rPr>
          <w:rFonts w:ascii="宋体" w:eastAsia="宋体" w:hAnsi="宋体" w:cs="宋体"/>
          <w:b/>
          <w:kern w:val="0"/>
          <w:sz w:val="24"/>
          <w:szCs w:val="24"/>
        </w:rPr>
        <w:t>四、其他要求   </w:t>
      </w:r>
    </w:p>
    <w:p w:rsidR="00A779A3" w:rsidRPr="00A779A3" w:rsidRDefault="00A779A3" w:rsidP="006B044E">
      <w:pPr>
        <w:widowControl/>
        <w:spacing w:line="400" w:lineRule="exact"/>
        <w:jc w:val="left"/>
        <w:rPr>
          <w:rFonts w:ascii="宋体" w:eastAsia="宋体" w:hAnsi="宋体" w:cs="宋体"/>
          <w:kern w:val="0"/>
          <w:sz w:val="24"/>
          <w:szCs w:val="24"/>
        </w:rPr>
      </w:pPr>
      <w:r w:rsidRPr="00A779A3">
        <w:rPr>
          <w:rFonts w:ascii="宋体" w:eastAsia="宋体" w:hAnsi="宋体" w:cs="宋体"/>
          <w:kern w:val="0"/>
          <w:sz w:val="24"/>
          <w:szCs w:val="24"/>
        </w:rPr>
        <w:t xml:space="preserve">　　1、入选者须在资助名单公布后3个月内办理进站手续，逾期视为自动放弃资助资格。 </w:t>
      </w:r>
    </w:p>
    <w:p w:rsidR="00A779A3" w:rsidRDefault="00A779A3" w:rsidP="00D12871">
      <w:pPr>
        <w:widowControl/>
        <w:spacing w:line="400" w:lineRule="exact"/>
        <w:ind w:firstLine="480"/>
        <w:jc w:val="left"/>
        <w:rPr>
          <w:rFonts w:ascii="宋体" w:eastAsia="宋体" w:hAnsi="宋体" w:cs="宋体"/>
          <w:kern w:val="0"/>
          <w:sz w:val="24"/>
          <w:szCs w:val="24"/>
        </w:rPr>
      </w:pPr>
      <w:r w:rsidRPr="00A779A3">
        <w:rPr>
          <w:rFonts w:ascii="宋体" w:eastAsia="宋体" w:hAnsi="宋体" w:cs="宋体"/>
          <w:kern w:val="0"/>
          <w:sz w:val="24"/>
          <w:szCs w:val="24"/>
        </w:rPr>
        <w:t>2、对在当批次资助结果发布之前出（退）站的博士后研究人员不予资助。 </w:t>
      </w:r>
    </w:p>
    <w:p w:rsidR="00D12871" w:rsidRPr="00A779A3" w:rsidRDefault="00D12871" w:rsidP="00D12871">
      <w:pPr>
        <w:widowControl/>
        <w:spacing w:line="400" w:lineRule="exact"/>
        <w:ind w:firstLine="480"/>
        <w:jc w:val="left"/>
        <w:rPr>
          <w:rFonts w:ascii="宋体" w:eastAsia="宋体" w:hAnsi="宋体" w:cs="宋体"/>
          <w:kern w:val="0"/>
          <w:sz w:val="24"/>
          <w:szCs w:val="24"/>
        </w:rPr>
      </w:pPr>
    </w:p>
    <w:p w:rsidR="00A779A3" w:rsidRPr="00A779A3" w:rsidRDefault="00A779A3" w:rsidP="006B044E">
      <w:pPr>
        <w:widowControl/>
        <w:spacing w:line="400" w:lineRule="exact"/>
        <w:jc w:val="left"/>
        <w:rPr>
          <w:rFonts w:ascii="宋体" w:eastAsia="宋体" w:hAnsi="宋体" w:cs="宋体"/>
          <w:kern w:val="0"/>
          <w:sz w:val="24"/>
          <w:szCs w:val="24"/>
        </w:rPr>
      </w:pPr>
      <w:r w:rsidRPr="00A779A3">
        <w:rPr>
          <w:rFonts w:ascii="宋体" w:eastAsia="宋体" w:hAnsi="宋体" w:cs="宋体"/>
          <w:kern w:val="0"/>
          <w:sz w:val="24"/>
          <w:szCs w:val="24"/>
        </w:rPr>
        <w:t xml:space="preserve">　　联系人：金璐   </w:t>
      </w:r>
    </w:p>
    <w:p w:rsidR="00A779A3" w:rsidRPr="00A779A3" w:rsidRDefault="00A779A3" w:rsidP="006B044E">
      <w:pPr>
        <w:widowControl/>
        <w:spacing w:line="400" w:lineRule="exact"/>
        <w:jc w:val="left"/>
        <w:rPr>
          <w:rFonts w:ascii="宋体" w:eastAsia="宋体" w:hAnsi="宋体" w:cs="宋体"/>
          <w:kern w:val="0"/>
          <w:sz w:val="24"/>
          <w:szCs w:val="24"/>
        </w:rPr>
      </w:pPr>
      <w:r w:rsidRPr="00A779A3">
        <w:rPr>
          <w:rFonts w:ascii="宋体" w:eastAsia="宋体" w:hAnsi="宋体" w:cs="宋体"/>
          <w:kern w:val="0"/>
          <w:sz w:val="24"/>
          <w:szCs w:val="24"/>
        </w:rPr>
        <w:t xml:space="preserve">　　联系电话：025-83332087</w:t>
      </w:r>
      <w:proofErr w:type="gramStart"/>
      <w:r w:rsidRPr="00A779A3">
        <w:rPr>
          <w:rFonts w:ascii="宋体" w:eastAsia="宋体" w:hAnsi="宋体" w:cs="宋体"/>
          <w:kern w:val="0"/>
          <w:sz w:val="24"/>
          <w:szCs w:val="24"/>
        </w:rPr>
        <w:t>,13913887483</w:t>
      </w:r>
      <w:proofErr w:type="gramEnd"/>
      <w:r w:rsidRPr="00A779A3">
        <w:rPr>
          <w:rFonts w:ascii="宋体" w:eastAsia="宋体" w:hAnsi="宋体" w:cs="宋体"/>
          <w:kern w:val="0"/>
          <w:sz w:val="24"/>
          <w:szCs w:val="24"/>
        </w:rPr>
        <w:t>  </w:t>
      </w:r>
    </w:p>
    <w:p w:rsidR="00A779A3" w:rsidRPr="00A779A3" w:rsidRDefault="00A779A3" w:rsidP="006B044E">
      <w:pPr>
        <w:widowControl/>
        <w:spacing w:line="400" w:lineRule="exact"/>
        <w:jc w:val="left"/>
        <w:rPr>
          <w:rFonts w:ascii="宋体" w:eastAsia="宋体" w:hAnsi="宋体" w:cs="宋体"/>
          <w:kern w:val="0"/>
          <w:sz w:val="24"/>
          <w:szCs w:val="24"/>
        </w:rPr>
      </w:pPr>
      <w:r w:rsidRPr="00A779A3">
        <w:rPr>
          <w:rFonts w:ascii="宋体" w:eastAsia="宋体" w:hAnsi="宋体" w:cs="宋体"/>
          <w:kern w:val="0"/>
          <w:sz w:val="24"/>
          <w:szCs w:val="24"/>
        </w:rPr>
        <w:t xml:space="preserve">　　电子信箱：</w:t>
      </w:r>
      <w:hyperlink r:id="rId6" w:history="1">
        <w:r w:rsidRPr="00A779A3">
          <w:rPr>
            <w:rFonts w:ascii="宋体" w:eastAsia="宋体" w:hAnsi="宋体" w:cs="宋体"/>
            <w:kern w:val="0"/>
            <w:sz w:val="24"/>
            <w:szCs w:val="24"/>
          </w:rPr>
          <w:t>jinlu@pmo.ac.cn</w:t>
        </w:r>
      </w:hyperlink>
      <w:r w:rsidRPr="00A779A3">
        <w:rPr>
          <w:rFonts w:ascii="宋体" w:eastAsia="宋体" w:hAnsi="宋体" w:cs="宋体"/>
          <w:kern w:val="0"/>
          <w:sz w:val="24"/>
          <w:szCs w:val="24"/>
        </w:rPr>
        <w:t>  </w:t>
      </w:r>
    </w:p>
    <w:p w:rsidR="00A779A3" w:rsidRPr="00A779A3" w:rsidRDefault="00A779A3" w:rsidP="006B044E">
      <w:pPr>
        <w:widowControl/>
        <w:spacing w:line="400" w:lineRule="exact"/>
        <w:jc w:val="left"/>
        <w:rPr>
          <w:rFonts w:ascii="宋体" w:eastAsia="宋体" w:hAnsi="宋体" w:cs="宋体"/>
          <w:kern w:val="0"/>
          <w:sz w:val="24"/>
          <w:szCs w:val="24"/>
        </w:rPr>
      </w:pPr>
      <w:r w:rsidRPr="00A779A3">
        <w:rPr>
          <w:rFonts w:ascii="宋体" w:eastAsia="宋体" w:hAnsi="宋体" w:cs="宋体"/>
          <w:kern w:val="0"/>
          <w:sz w:val="24"/>
          <w:szCs w:val="24"/>
        </w:rPr>
        <w:t xml:space="preserve">　　</w:t>
      </w:r>
      <w:r>
        <w:rPr>
          <w:rFonts w:ascii="宋体" w:eastAsia="宋体" w:hAnsi="宋体" w:cs="宋体" w:hint="eastAsia"/>
          <w:kern w:val="0"/>
          <w:sz w:val="24"/>
          <w:szCs w:val="24"/>
        </w:rPr>
        <w:t>联系</w:t>
      </w:r>
      <w:r w:rsidRPr="00A779A3">
        <w:rPr>
          <w:rFonts w:ascii="宋体" w:eastAsia="宋体" w:hAnsi="宋体" w:cs="宋体"/>
          <w:kern w:val="0"/>
          <w:sz w:val="24"/>
          <w:szCs w:val="24"/>
        </w:rPr>
        <w:t>地址：江苏省南京市</w:t>
      </w:r>
      <w:proofErr w:type="gramStart"/>
      <w:r w:rsidRPr="00A779A3">
        <w:rPr>
          <w:rFonts w:ascii="宋体" w:eastAsia="宋体" w:hAnsi="宋体" w:cs="宋体"/>
          <w:kern w:val="0"/>
          <w:sz w:val="24"/>
          <w:szCs w:val="24"/>
        </w:rPr>
        <w:t>栖霞区元化</w:t>
      </w:r>
      <w:proofErr w:type="gramEnd"/>
      <w:r w:rsidRPr="00A779A3">
        <w:rPr>
          <w:rFonts w:ascii="宋体" w:eastAsia="宋体" w:hAnsi="宋体" w:cs="宋体"/>
          <w:kern w:val="0"/>
          <w:sz w:val="24"/>
          <w:szCs w:val="24"/>
        </w:rPr>
        <w:t>路10号中国科学院紫金山天文台2号楼402室人事教育处（210023）</w:t>
      </w:r>
    </w:p>
    <w:p w:rsidR="00A779A3" w:rsidRPr="00A779A3" w:rsidRDefault="00A779A3" w:rsidP="006B044E">
      <w:pPr>
        <w:widowControl/>
        <w:spacing w:line="400" w:lineRule="exact"/>
        <w:jc w:val="left"/>
        <w:rPr>
          <w:rFonts w:ascii="宋体" w:eastAsia="宋体" w:hAnsi="宋体" w:cs="宋体"/>
          <w:kern w:val="0"/>
          <w:sz w:val="24"/>
          <w:szCs w:val="24"/>
        </w:rPr>
      </w:pPr>
    </w:p>
    <w:sectPr w:rsidR="00A779A3" w:rsidRPr="00A77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0B"/>
    <w:rsid w:val="00320570"/>
    <w:rsid w:val="003745E2"/>
    <w:rsid w:val="006B044E"/>
    <w:rsid w:val="006C4AFD"/>
    <w:rsid w:val="00780FA3"/>
    <w:rsid w:val="007C0B0F"/>
    <w:rsid w:val="008350C4"/>
    <w:rsid w:val="00A779A3"/>
    <w:rsid w:val="00AB3A79"/>
    <w:rsid w:val="00D12871"/>
    <w:rsid w:val="00F5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28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A0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C4AFD"/>
    <w:rPr>
      <w:sz w:val="18"/>
      <w:szCs w:val="18"/>
    </w:rPr>
  </w:style>
  <w:style w:type="character" w:customStyle="1" w:styleId="Char">
    <w:name w:val="批注框文本 Char"/>
    <w:basedOn w:val="a0"/>
    <w:link w:val="a4"/>
    <w:uiPriority w:val="99"/>
    <w:semiHidden/>
    <w:rsid w:val="006C4AFD"/>
    <w:rPr>
      <w:sz w:val="18"/>
      <w:szCs w:val="18"/>
    </w:rPr>
  </w:style>
  <w:style w:type="character" w:styleId="a5">
    <w:name w:val="Hyperlink"/>
    <w:basedOn w:val="a0"/>
    <w:uiPriority w:val="99"/>
    <w:semiHidden/>
    <w:unhideWhenUsed/>
    <w:rsid w:val="00A779A3"/>
    <w:rPr>
      <w:color w:val="0000FF"/>
      <w:u w:val="single"/>
    </w:rPr>
  </w:style>
  <w:style w:type="character" w:customStyle="1" w:styleId="1Char">
    <w:name w:val="标题 1 Char"/>
    <w:basedOn w:val="a0"/>
    <w:link w:val="1"/>
    <w:uiPriority w:val="9"/>
    <w:rsid w:val="00D1287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28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A0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C4AFD"/>
    <w:rPr>
      <w:sz w:val="18"/>
      <w:szCs w:val="18"/>
    </w:rPr>
  </w:style>
  <w:style w:type="character" w:customStyle="1" w:styleId="Char">
    <w:name w:val="批注框文本 Char"/>
    <w:basedOn w:val="a0"/>
    <w:link w:val="a4"/>
    <w:uiPriority w:val="99"/>
    <w:semiHidden/>
    <w:rsid w:val="006C4AFD"/>
    <w:rPr>
      <w:sz w:val="18"/>
      <w:szCs w:val="18"/>
    </w:rPr>
  </w:style>
  <w:style w:type="character" w:styleId="a5">
    <w:name w:val="Hyperlink"/>
    <w:basedOn w:val="a0"/>
    <w:uiPriority w:val="99"/>
    <w:semiHidden/>
    <w:unhideWhenUsed/>
    <w:rsid w:val="00A779A3"/>
    <w:rPr>
      <w:color w:val="0000FF"/>
      <w:u w:val="single"/>
    </w:rPr>
  </w:style>
  <w:style w:type="character" w:customStyle="1" w:styleId="1Char">
    <w:name w:val="标题 1 Char"/>
    <w:basedOn w:val="a0"/>
    <w:link w:val="1"/>
    <w:uiPriority w:val="9"/>
    <w:rsid w:val="00D1287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5832">
      <w:bodyDiv w:val="1"/>
      <w:marLeft w:val="0"/>
      <w:marRight w:val="0"/>
      <w:marTop w:val="0"/>
      <w:marBottom w:val="0"/>
      <w:divBdr>
        <w:top w:val="none" w:sz="0" w:space="0" w:color="auto"/>
        <w:left w:val="none" w:sz="0" w:space="0" w:color="auto"/>
        <w:bottom w:val="none" w:sz="0" w:space="0" w:color="auto"/>
        <w:right w:val="none" w:sz="0" w:space="0" w:color="auto"/>
      </w:divBdr>
    </w:div>
    <w:div w:id="1000739171">
      <w:bodyDiv w:val="1"/>
      <w:marLeft w:val="0"/>
      <w:marRight w:val="0"/>
      <w:marTop w:val="0"/>
      <w:marBottom w:val="0"/>
      <w:divBdr>
        <w:top w:val="none" w:sz="0" w:space="0" w:color="auto"/>
        <w:left w:val="none" w:sz="0" w:space="0" w:color="auto"/>
        <w:bottom w:val="none" w:sz="0" w:space="0" w:color="auto"/>
        <w:right w:val="none" w:sz="0" w:space="0" w:color="auto"/>
      </w:divBdr>
    </w:div>
    <w:div w:id="1051735758">
      <w:bodyDiv w:val="1"/>
      <w:marLeft w:val="0"/>
      <w:marRight w:val="0"/>
      <w:marTop w:val="0"/>
      <w:marBottom w:val="0"/>
      <w:divBdr>
        <w:top w:val="none" w:sz="0" w:space="0" w:color="auto"/>
        <w:left w:val="none" w:sz="0" w:space="0" w:color="auto"/>
        <w:bottom w:val="none" w:sz="0" w:space="0" w:color="auto"/>
        <w:right w:val="none" w:sz="0" w:space="0" w:color="auto"/>
      </w:divBdr>
    </w:div>
    <w:div w:id="1257446798">
      <w:bodyDiv w:val="1"/>
      <w:marLeft w:val="0"/>
      <w:marRight w:val="0"/>
      <w:marTop w:val="0"/>
      <w:marBottom w:val="0"/>
      <w:divBdr>
        <w:top w:val="none" w:sz="0" w:space="0" w:color="auto"/>
        <w:left w:val="none" w:sz="0" w:space="0" w:color="auto"/>
        <w:bottom w:val="none" w:sz="0" w:space="0" w:color="auto"/>
        <w:right w:val="none" w:sz="0" w:space="0" w:color="auto"/>
      </w:divBdr>
    </w:div>
    <w:div w:id="1619337732">
      <w:bodyDiv w:val="1"/>
      <w:marLeft w:val="0"/>
      <w:marRight w:val="0"/>
      <w:marTop w:val="0"/>
      <w:marBottom w:val="0"/>
      <w:divBdr>
        <w:top w:val="none" w:sz="0" w:space="0" w:color="auto"/>
        <w:left w:val="none" w:sz="0" w:space="0" w:color="auto"/>
        <w:bottom w:val="none" w:sz="0" w:space="0" w:color="auto"/>
        <w:right w:val="none" w:sz="0" w:space="0" w:color="auto"/>
      </w:divBdr>
    </w:div>
    <w:div w:id="19781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inlu@pmo.ac.c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金璐</dc:creator>
  <cp:lastModifiedBy>金璐</cp:lastModifiedBy>
  <cp:revision>6</cp:revision>
  <dcterms:created xsi:type="dcterms:W3CDTF">2021-01-07T08:17:00Z</dcterms:created>
  <dcterms:modified xsi:type="dcterms:W3CDTF">2021-01-07T09:33:00Z</dcterms:modified>
</cp:coreProperties>
</file>