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CBEE" w14:textId="3D78B2E2" w:rsidR="00F20D0B" w:rsidRPr="000F6149" w:rsidRDefault="0072661F" w:rsidP="00BA24C0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72661F">
        <w:rPr>
          <w:rFonts w:ascii="宋体" w:eastAsia="宋体" w:hAnsi="宋体" w:hint="eastAsia"/>
          <w:b/>
          <w:sz w:val="44"/>
          <w:szCs w:val="44"/>
        </w:rPr>
        <w:t>守初心奋战戈壁高原</w:t>
      </w:r>
      <w:r w:rsidRPr="0072661F">
        <w:rPr>
          <w:rFonts w:ascii="宋体" w:eastAsia="宋体" w:hAnsi="宋体"/>
          <w:b/>
          <w:sz w:val="44"/>
          <w:szCs w:val="44"/>
        </w:rPr>
        <w:t xml:space="preserve"> 担使命绘就银河画卷</w:t>
      </w:r>
      <w:r w:rsidR="00BA24C0" w:rsidRPr="000F6149">
        <w:rPr>
          <w:rFonts w:ascii="仿宋_GB2312" w:eastAsia="仿宋_GB2312" w:hAnsi="宋体" w:hint="eastAsia"/>
          <w:b/>
          <w:sz w:val="32"/>
          <w:szCs w:val="32"/>
        </w:rPr>
        <w:t>射电</w:t>
      </w:r>
      <w:proofErr w:type="gramStart"/>
      <w:r w:rsidR="00BA24C0" w:rsidRPr="000F6149">
        <w:rPr>
          <w:rFonts w:ascii="仿宋_GB2312" w:eastAsia="仿宋_GB2312" w:hAnsi="宋体" w:hint="eastAsia"/>
          <w:b/>
          <w:sz w:val="32"/>
          <w:szCs w:val="32"/>
        </w:rPr>
        <w:t>支部杨戟</w:t>
      </w:r>
      <w:proofErr w:type="gramEnd"/>
    </w:p>
    <w:p w14:paraId="65CB1FDC" w14:textId="38B75C9A" w:rsidR="00641C49" w:rsidRDefault="00641C49" w:rsidP="00BA24C0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6D685523" wp14:editId="56970DB5">
            <wp:extent cx="1278630" cy="1788160"/>
            <wp:effectExtent l="0" t="0" r="0" b="0"/>
            <wp:docPr id="1" name="图片 1" descr="ttp://www.pmo.cas.cn/sourcedb_pmo_cas/cn/expert/200907/P02009083152521081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pmo.cas.cn/sourcedb_pmo_cas/cn/expert/200907/P020090831525210812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76" cy="178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B77F" w14:textId="77777777" w:rsidR="00641C49" w:rsidRDefault="00641C49" w:rsidP="00B9110E"/>
    <w:p w14:paraId="51ACC159" w14:textId="3D94A4B9" w:rsidR="00B9110E" w:rsidRPr="000F6149" w:rsidRDefault="00B9110E" w:rsidP="000F6149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0F6149">
        <w:rPr>
          <w:rFonts w:ascii="仿宋_GB2312" w:eastAsia="仿宋_GB2312" w:hAnsi="宋体" w:cs="Times New Roman" w:hint="eastAsia"/>
          <w:bCs/>
          <w:sz w:val="28"/>
          <w:szCs w:val="28"/>
        </w:rPr>
        <w:t>杨戟，男，</w:t>
      </w:r>
      <w:r w:rsidR="00641C49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汉族，</w:t>
      </w:r>
      <w:r w:rsidRPr="000F6149">
        <w:rPr>
          <w:rFonts w:ascii="仿宋_GB2312" w:eastAsia="仿宋_GB2312" w:hAnsi="宋体" w:cs="Times New Roman" w:hint="eastAsia"/>
          <w:bCs/>
          <w:sz w:val="28"/>
          <w:szCs w:val="28"/>
        </w:rPr>
        <w:t>1961年6月生，江苏靖江人，中共党员，博士研究生，</w:t>
      </w:r>
      <w:r w:rsidR="00DF0CD9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现任</w:t>
      </w:r>
      <w:r w:rsidRPr="000F6149">
        <w:rPr>
          <w:rFonts w:ascii="仿宋_GB2312" w:eastAsia="仿宋_GB2312" w:hAnsi="宋体" w:cs="Times New Roman" w:hint="eastAsia"/>
          <w:bCs/>
          <w:sz w:val="28"/>
          <w:szCs w:val="28"/>
        </w:rPr>
        <w:t>南极天文和射电天文研究部</w:t>
      </w:r>
      <w:r w:rsidR="00DF0CD9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研究员</w:t>
      </w:r>
      <w:r w:rsidR="000679DC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，</w:t>
      </w:r>
      <w:r w:rsidR="00DF0CD9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博士生导师</w:t>
      </w:r>
      <w:r w:rsidR="000F6149">
        <w:rPr>
          <w:rFonts w:ascii="仿宋_GB2312" w:eastAsia="仿宋_GB2312" w:hAnsi="宋体" w:cs="Times New Roman" w:hint="eastAsia"/>
          <w:bCs/>
          <w:sz w:val="28"/>
          <w:szCs w:val="28"/>
        </w:rPr>
        <w:t>，江苏省政协委员</w:t>
      </w:r>
      <w:r w:rsidR="00DF0CD9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。</w:t>
      </w:r>
      <w:r w:rsidRPr="000F6149">
        <w:rPr>
          <w:rFonts w:ascii="仿宋_GB2312" w:eastAsia="仿宋_GB2312" w:hAnsi="宋体" w:cs="Times New Roman" w:hint="eastAsia"/>
          <w:bCs/>
          <w:sz w:val="28"/>
          <w:szCs w:val="28"/>
        </w:rPr>
        <w:t>1987年6月加入中国共产党。</w:t>
      </w:r>
    </w:p>
    <w:p w14:paraId="1B050CCF" w14:textId="1543AF83" w:rsidR="006218B6" w:rsidRPr="000F6149" w:rsidRDefault="006218B6" w:rsidP="000F6149">
      <w:pPr>
        <w:widowControl/>
        <w:tabs>
          <w:tab w:val="left" w:pos="2525"/>
        </w:tabs>
        <w:spacing w:line="520" w:lineRule="exact"/>
        <w:ind w:firstLineChars="200" w:firstLine="560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0F6149">
        <w:rPr>
          <w:rFonts w:ascii="仿宋_GB2312" w:eastAsia="仿宋_GB2312" w:hAnsi="宋体" w:cs="Times New Roman" w:hint="eastAsia"/>
          <w:bCs/>
          <w:sz w:val="28"/>
          <w:szCs w:val="28"/>
        </w:rPr>
        <w:t>杨戟同志认真执行党的决定，在思想上、行动上同党中央保持高度一致。认真开展批评与自我批评，切实提高自己的道德修养，时刻以一个共产党员的标准严格要求自己</w:t>
      </w:r>
      <w:r w:rsidR="00EB59D4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，</w:t>
      </w:r>
      <w:r w:rsidRPr="000F6149">
        <w:rPr>
          <w:rFonts w:ascii="仿宋_GB2312" w:eastAsia="仿宋_GB2312" w:hAnsi="宋体" w:cs="Times New Roman" w:hint="eastAsia"/>
          <w:bCs/>
          <w:sz w:val="28"/>
          <w:szCs w:val="28"/>
        </w:rPr>
        <w:t>在工作中起到了党员模范带头作用，始终把耐得平淡、舍得付出、默默无闻作为自己的准则。</w:t>
      </w:r>
    </w:p>
    <w:p w14:paraId="3E47B0CB" w14:textId="69E9623E" w:rsidR="00DF0CD9" w:rsidRPr="00674A7F" w:rsidRDefault="00B9110E" w:rsidP="00674A7F">
      <w:pPr>
        <w:spacing w:line="52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 w:rsidRPr="000F6149">
        <w:rPr>
          <w:rFonts w:ascii="仿宋_GB2312" w:eastAsia="仿宋_GB2312" w:hAnsi="宋体" w:cs="Times New Roman" w:hint="eastAsia"/>
          <w:bCs/>
          <w:sz w:val="28"/>
          <w:szCs w:val="28"/>
        </w:rPr>
        <w:t>杨戟</w:t>
      </w:r>
      <w:r w:rsidR="00641C49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同志</w:t>
      </w:r>
      <w:r w:rsidR="0072661F" w:rsidRPr="0072661F">
        <w:rPr>
          <w:rFonts w:ascii="仿宋_GB2312" w:eastAsia="仿宋_GB2312" w:hAnsi="宋体" w:cs="Times New Roman" w:hint="eastAsia"/>
          <w:bCs/>
          <w:sz w:val="28"/>
          <w:szCs w:val="28"/>
        </w:rPr>
        <w:t>工作</w:t>
      </w:r>
      <w:r w:rsidR="005D391E">
        <w:rPr>
          <w:rFonts w:ascii="仿宋_GB2312" w:eastAsia="仿宋_GB2312" w:hAnsi="宋体" w:cs="Times New Roman" w:hint="eastAsia"/>
          <w:bCs/>
          <w:sz w:val="28"/>
          <w:szCs w:val="28"/>
        </w:rPr>
        <w:t>中</w:t>
      </w:r>
      <w:r w:rsidR="0072661F" w:rsidRPr="0072661F">
        <w:rPr>
          <w:rFonts w:ascii="仿宋_GB2312" w:eastAsia="仿宋_GB2312" w:hAnsi="宋体" w:cs="Times New Roman" w:hint="eastAsia"/>
          <w:bCs/>
          <w:sz w:val="28"/>
          <w:szCs w:val="28"/>
        </w:rPr>
        <w:t>严谨、细致、扎实求实。</w:t>
      </w:r>
      <w:r w:rsidR="0072661F" w:rsidRPr="0072661F">
        <w:rPr>
          <w:rFonts w:ascii="仿宋_GB2312" w:eastAsia="仿宋_GB2312" w:hAnsi="宋体" w:cs="Times New Roman" w:hint="eastAsia"/>
          <w:bCs/>
          <w:sz w:val="28"/>
          <w:szCs w:val="28"/>
        </w:rPr>
        <w:t>杨戟</w:t>
      </w:r>
      <w:r w:rsidR="00EB59D4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从事星际分子云与恒星形成的科学研究和射电天文技术方法研究，开辟亚毫米波天文观测新领域，</w:t>
      </w:r>
      <w:r w:rsidRPr="000F6149">
        <w:rPr>
          <w:rFonts w:ascii="仿宋_GB2312" w:eastAsia="仿宋_GB2312" w:hAnsi="宋体" w:cs="Times New Roman" w:hint="eastAsia"/>
          <w:bCs/>
          <w:sz w:val="28"/>
          <w:szCs w:val="28"/>
        </w:rPr>
        <w:t>在</w:t>
      </w:r>
      <w:r w:rsidR="00DF0CD9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1996年获国家杰出青年基金，2006年获中国科学院“优秀研究生指导教师”奖。在他的指导带领下，13.7m毫米波望远镜的整体性能居于国际前列。2011年，杨戟同志领导的“银河画卷”巡天计划正式启动，这是13.7m望远镜运行以来规模最大的一项观测计划</w:t>
      </w:r>
      <w:r w:rsidR="00EB59D4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，</w:t>
      </w:r>
      <w:r w:rsidR="00DF0CD9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在星际分子云、银河系结构、超新星遗迹等方向的研究中取得了一系列重要进展，包括发现银河系最遥远新旋臂段的突破性成果等</w:t>
      </w:r>
      <w:r w:rsidR="00EB59D4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，</w:t>
      </w:r>
      <w:r w:rsidR="00DF0CD9" w:rsidRPr="000F6149">
        <w:rPr>
          <w:rFonts w:ascii="仿宋_GB2312" w:eastAsia="仿宋_GB2312" w:hAnsi="宋体" w:cs="Times New Roman" w:hint="eastAsia"/>
          <w:bCs/>
          <w:sz w:val="28"/>
          <w:szCs w:val="28"/>
        </w:rPr>
        <w:t>青海观测站也日益发展为世界水平的天文台站。</w:t>
      </w:r>
      <w:r w:rsidR="000F6149">
        <w:rPr>
          <w:rFonts w:ascii="仿宋_GB2312" w:eastAsia="仿宋_GB2312" w:hAnsi="宋体" w:cs="Times New Roman" w:hint="eastAsia"/>
          <w:bCs/>
          <w:sz w:val="28"/>
          <w:szCs w:val="28"/>
        </w:rPr>
        <w:t>2021年获得“</w:t>
      </w:r>
      <w:r w:rsidR="00674A7F">
        <w:rPr>
          <w:rFonts w:ascii="仿宋_GB2312" w:eastAsia="仿宋_GB2312" w:hAnsi="宋体" w:cs="Times New Roman" w:hint="eastAsia"/>
          <w:bCs/>
          <w:sz w:val="28"/>
          <w:szCs w:val="28"/>
        </w:rPr>
        <w:t>江苏省最美科技工作者</w:t>
      </w:r>
      <w:r w:rsidR="000F6149">
        <w:rPr>
          <w:rFonts w:ascii="仿宋_GB2312" w:eastAsia="仿宋_GB2312" w:hAnsi="宋体" w:cs="Times New Roman" w:hint="eastAsia"/>
          <w:bCs/>
          <w:sz w:val="28"/>
          <w:szCs w:val="28"/>
        </w:rPr>
        <w:t>”光荣称号。</w:t>
      </w:r>
      <w:bookmarkStart w:id="0" w:name="_GoBack"/>
      <w:bookmarkEnd w:id="0"/>
    </w:p>
    <w:sectPr w:rsidR="00DF0CD9" w:rsidRPr="00674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B4D97" w14:textId="77777777" w:rsidR="00E04725" w:rsidRDefault="00E04725" w:rsidP="00641C49">
      <w:r>
        <w:separator/>
      </w:r>
    </w:p>
  </w:endnote>
  <w:endnote w:type="continuationSeparator" w:id="0">
    <w:p w14:paraId="438488B3" w14:textId="77777777" w:rsidR="00E04725" w:rsidRDefault="00E04725" w:rsidP="006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5E7E5" w14:textId="77777777" w:rsidR="00E04725" w:rsidRDefault="00E04725" w:rsidP="00641C49">
      <w:r>
        <w:separator/>
      </w:r>
    </w:p>
  </w:footnote>
  <w:footnote w:type="continuationSeparator" w:id="0">
    <w:p w14:paraId="1D3A1314" w14:textId="77777777" w:rsidR="00E04725" w:rsidRDefault="00E04725" w:rsidP="0064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35"/>
    <w:rsid w:val="000679DC"/>
    <w:rsid w:val="000F6149"/>
    <w:rsid w:val="003C3935"/>
    <w:rsid w:val="005D391E"/>
    <w:rsid w:val="006218B6"/>
    <w:rsid w:val="00641C49"/>
    <w:rsid w:val="00674A7F"/>
    <w:rsid w:val="0072661F"/>
    <w:rsid w:val="00B805BC"/>
    <w:rsid w:val="00B9110E"/>
    <w:rsid w:val="00BA24C0"/>
    <w:rsid w:val="00CC5C67"/>
    <w:rsid w:val="00DF0CD9"/>
    <w:rsid w:val="00E04725"/>
    <w:rsid w:val="00EB59D4"/>
    <w:rsid w:val="00F20D0B"/>
    <w:rsid w:val="00F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FD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CD9"/>
    <w:pPr>
      <w:widowControl/>
      <w:spacing w:before="100" w:beforeAutospacing="1" w:after="100" w:afterAutospacing="1"/>
      <w:jc w:val="left"/>
    </w:pPr>
    <w:rPr>
      <w:rFonts w:ascii="Times" w:eastAsia="方正仿宋简体" w:hAnsi="Times" w:cs="Times New Roman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64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1C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1C4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61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1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CD9"/>
    <w:pPr>
      <w:widowControl/>
      <w:spacing w:before="100" w:beforeAutospacing="1" w:after="100" w:afterAutospacing="1"/>
      <w:jc w:val="left"/>
    </w:pPr>
    <w:rPr>
      <w:rFonts w:ascii="Times" w:eastAsia="方正仿宋简体" w:hAnsi="Times" w:cs="Times New Roman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64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1C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1C4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61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1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11</cp:revision>
  <dcterms:created xsi:type="dcterms:W3CDTF">2021-07-06T13:51:00Z</dcterms:created>
  <dcterms:modified xsi:type="dcterms:W3CDTF">2021-08-19T07:08:00Z</dcterms:modified>
</cp:coreProperties>
</file>