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53" w:rsidRPr="00BA7A53" w:rsidRDefault="00BA7A53" w:rsidP="00BA7A53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BA7A53">
        <w:rPr>
          <w:rFonts w:ascii="方正小标宋简体" w:eastAsia="方正小标宋简体" w:hint="eastAsia"/>
          <w:sz w:val="32"/>
          <w:szCs w:val="32"/>
        </w:rPr>
        <w:t>中共中央政治局召开会议 中共中央总书记习近平主持会议 讨论政府工作报告 审议《关于巡视中央和国家机关全覆盖情况的专题报告》和《关于推进“两学一做”学习教育常态化制度化的意见》</w:t>
      </w:r>
    </w:p>
    <w:p w:rsidR="00BA7A53" w:rsidRPr="00BA7A53" w:rsidRDefault="00BA7A53" w:rsidP="00BA7A53">
      <w:pPr>
        <w:jc w:val="center"/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>2017-02-22 10:47   文章来源：中国共产党新闻网</w:t>
      </w:r>
    </w:p>
    <w:p w:rsid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中共中央政治局2月21日召开会议，讨论国务院拟提请第十二届全国人民代表大会第五次会议审议的《政府工作报告》稿，审议《关于巡视中央和国家机关全覆盖情况的专题报告》和《关于推进“两学一做”学习教育常态化制度化的意见》。中共中央总书记习近平主持会议。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会议指出，2016年，在以习近平同志为核心的党中央坚强领导下，全国各族人民迎难而上、砥砺前行，完成全年经济社会发展主要目标任务，经济运行缓中趋稳、稳中向好，就业增长超出预期，改革开放深入推进，经济结构加快调整，发展新动能不断增强，基础设施支撑能力持续提升，人民生活继续改善，实现“十三五”良好开局，全面建成小康社会又取得新的重要进展。面对国内外严峻挑战，取得这样的成绩实属不易。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会议强调，今年将召开党的十九大，是党和国家事业发展中具有重要意义的一年。各级党委和政府要在以习近平同志为核心的党中央领导下，全面贯彻党的十八大和十八届三中、四中、五中、六中全会精神，以邓小平理论、“三个代表”重要思想、科学发展观为指导，</w:t>
      </w:r>
      <w:r w:rsidRPr="00BA7A53">
        <w:rPr>
          <w:rFonts w:ascii="方正仿宋_GBK" w:eastAsia="方正仿宋_GBK" w:hint="eastAsia"/>
          <w:sz w:val="28"/>
          <w:szCs w:val="28"/>
        </w:rPr>
        <w:lastRenderedPageBreak/>
        <w:t>深入贯彻习近平总书记系列重要讲话精神和治国</w:t>
      </w:r>
      <w:proofErr w:type="gramStart"/>
      <w:r w:rsidRPr="00BA7A53">
        <w:rPr>
          <w:rFonts w:ascii="方正仿宋_GBK" w:eastAsia="方正仿宋_GBK" w:hint="eastAsia"/>
          <w:sz w:val="28"/>
          <w:szCs w:val="28"/>
        </w:rPr>
        <w:t>理政新理念</w:t>
      </w:r>
      <w:proofErr w:type="gramEnd"/>
      <w:r w:rsidRPr="00BA7A53">
        <w:rPr>
          <w:rFonts w:ascii="方正仿宋_GBK" w:eastAsia="方正仿宋_GBK" w:hint="eastAsia"/>
          <w:sz w:val="28"/>
          <w:szCs w:val="28"/>
        </w:rPr>
        <w:t>新思想新战略，统筹推进“五位一体”总体布局和协调推进“四个全面”战略布局，坚持稳中求进工作总基调，牢固树立和贯彻落实新发展理念，适应把握引领经济发展新常态，坚持以提高发展质量和效益为中心，坚持宏观政策要稳、产业政策要准、微观政策要活、改革政策要实、社会政策要托底的政策思路，坚持以推进供给侧结构性改革为主线，适度扩大总需求，加强预期引导，深化创新驱动，全面做好稳增长、促改革、调结构、惠民生、防风险各项工作，保持经济平稳健康发展和社会和谐稳定，以优异成绩迎接党的十九大胜利召开。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会议指出，实现今年经济社会发展目标任务，要稳定和完善宏观经济政策，继续实施积极的财政政策和稳健的货币政策，加强产业、区域、投资、消费、价格、土地、环保等政策协调配合。要深化重要领域和关键环节改革，以创新引领实体经济提质增效升级，释放国内需求潜力，增强内生发展动力，深入推进“三去一降一补”，力争取得更大成效。要推进农业供给侧结构性改革，促进农业稳定发展和农民持续增收。要积极主动扩大对外开放，打造国际合作竞争新优势。要加强生态环境保护，推动绿色发展取得新突破。要保障和改善民生，加强社会建设。要全面加强政府自身建设，更好为人民服务。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会议指出，党的十八大以来，以习近平同志为核心的党中央高度重视巡视工作，对加强和改进巡视工作</w:t>
      </w:r>
      <w:proofErr w:type="gramStart"/>
      <w:r w:rsidRPr="00BA7A53">
        <w:rPr>
          <w:rFonts w:ascii="方正仿宋_GBK" w:eastAsia="方正仿宋_GBK" w:hint="eastAsia"/>
          <w:sz w:val="28"/>
          <w:szCs w:val="28"/>
        </w:rPr>
        <w:t>作出</w:t>
      </w:r>
      <w:proofErr w:type="gramEnd"/>
      <w:r w:rsidRPr="00BA7A53">
        <w:rPr>
          <w:rFonts w:ascii="方正仿宋_GBK" w:eastAsia="方正仿宋_GBK" w:hint="eastAsia"/>
          <w:sz w:val="28"/>
          <w:szCs w:val="28"/>
        </w:rPr>
        <w:t>一系列重大决策部署。中央巡视工作已开展十一轮，巡视了247个党组织，完成对省区市和新疆生产建设兵团、中央和国家机关、国有重要骨干企业、中央金融单</w:t>
      </w:r>
      <w:r w:rsidRPr="00BA7A53">
        <w:rPr>
          <w:rFonts w:ascii="方正仿宋_GBK" w:eastAsia="方正仿宋_GBK" w:hint="eastAsia"/>
          <w:sz w:val="28"/>
          <w:szCs w:val="28"/>
        </w:rPr>
        <w:lastRenderedPageBreak/>
        <w:t>位的全覆盖。巡视工作聚焦坚持党的领导、全面从严治党，以“四个意识”为政治标杆，以党章党规党纪为尺子，坚定“四个自信”，突出问题导向，查找政治偏差，发挥了政治“显微镜”和政治“探照灯”作用，工作成效明显。中央和国家机关在党和国家事业发展中肩负重要职责，要坚决维护党中央权威和集中统一领导，确保全党令行禁止。要强化管党治党政治担当，把严肃党内政治生活作为加强党的建设的基础性工作抓紧抓实抓牢，采取有力措施解决“灯下黑”问题。要加强对巡视整改情况的督查，把责任压给党组（党委）书记，条条要整改、件件有着落。要保持政治定力，坚定不移深化政治巡视，发挥标本兼治战略作用。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会议指出，开展“两学一做”学习教育，是坚持思想建党、组织建党、制度治党紧密结合的有力抓手，是不断加强党的思想政治建设的有效途径，为新形势下落实全面从严治党要求积累了成功经验。推进“两学一做”学习教育常态化制度化，对用习近平总书记系列重要讲话精神武装全党，确保全党更加紧密地团结在以习近平同志为核心的党中央周围，不断开创中国特色社会主义事业新局面，具有重大而深远的意义。各级党组织要把推进“两学一做”学习教育常态化制度化作为全面从严治党的战略性、基础性工程，履行主体责任，抓常抓细抓长。要把思想教育作为第一位的任务，教育引导广大党员特别是各级领导干部不断改造自己，提高思想政治觉悟。要突出分类指导，联系思想工作实际经常查找和解决问题。领导机关领导干部要带头学、带头做，党委（党组）中心组学习要把“两学一做”作为主要内容，</w:t>
      </w:r>
      <w:r w:rsidRPr="00BA7A53">
        <w:rPr>
          <w:rFonts w:ascii="方正仿宋_GBK" w:eastAsia="方正仿宋_GBK" w:hint="eastAsia"/>
          <w:sz w:val="28"/>
          <w:szCs w:val="28"/>
        </w:rPr>
        <w:lastRenderedPageBreak/>
        <w:t>各级党员领导干部要当好表率。要发挥党支部教育管理党员的主体作用，把“两学一做”纳入“三会一课”等基本制度，融入日常，抓在经常。每年要对开展“两学一做”学习教育情况进行评估总结，一级抓一级，层层抓落实。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会议还研究了其他事项。（新华社北京2月21日电）</w:t>
      </w: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</w:p>
    <w:p w:rsidR="00BA7A53" w:rsidRPr="00BA7A53" w:rsidRDefault="00BA7A53" w:rsidP="00BA7A53">
      <w:pPr>
        <w:rPr>
          <w:rFonts w:ascii="方正仿宋_GBK" w:eastAsia="方正仿宋_GBK" w:hint="eastAsia"/>
          <w:sz w:val="28"/>
          <w:szCs w:val="28"/>
        </w:rPr>
      </w:pPr>
      <w:r w:rsidRPr="00BA7A53">
        <w:rPr>
          <w:rFonts w:ascii="方正仿宋_GBK" w:eastAsia="方正仿宋_GBK" w:hint="eastAsia"/>
          <w:sz w:val="28"/>
          <w:szCs w:val="28"/>
        </w:rPr>
        <w:t xml:space="preserve">　　</w:t>
      </w:r>
      <w:r>
        <w:rPr>
          <w:rFonts w:ascii="方正仿宋_GBK" w:eastAsia="方正仿宋_GBK" w:hint="eastAsia"/>
          <w:sz w:val="28"/>
          <w:szCs w:val="28"/>
        </w:rPr>
        <w:t xml:space="preserve">    </w:t>
      </w:r>
      <w:r w:rsidRPr="00BA7A53">
        <w:rPr>
          <w:rFonts w:ascii="方正仿宋_GBK" w:eastAsia="方正仿宋_GBK" w:hint="eastAsia"/>
          <w:sz w:val="28"/>
          <w:szCs w:val="28"/>
        </w:rPr>
        <w:t>《人民日报》（ 2017年02月22日 01 版）</w:t>
      </w:r>
    </w:p>
    <w:p w:rsidR="0024089B" w:rsidRPr="00BA7A53" w:rsidRDefault="0024089B">
      <w:bookmarkStart w:id="0" w:name="_GoBack"/>
      <w:bookmarkEnd w:id="0"/>
    </w:p>
    <w:sectPr w:rsidR="0024089B" w:rsidRPr="00BA7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18" w:rsidRDefault="00A51F18" w:rsidP="00BA7A53">
      <w:r>
        <w:separator/>
      </w:r>
    </w:p>
  </w:endnote>
  <w:endnote w:type="continuationSeparator" w:id="0">
    <w:p w:rsidR="00A51F18" w:rsidRDefault="00A51F18" w:rsidP="00B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18" w:rsidRDefault="00A51F18" w:rsidP="00BA7A53">
      <w:r>
        <w:separator/>
      </w:r>
    </w:p>
  </w:footnote>
  <w:footnote w:type="continuationSeparator" w:id="0">
    <w:p w:rsidR="00A51F18" w:rsidRDefault="00A51F18" w:rsidP="00B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5"/>
    <w:rsid w:val="0024089B"/>
    <w:rsid w:val="00310995"/>
    <w:rsid w:val="00A51F18"/>
    <w:rsid w:val="00BA7A53"/>
    <w:rsid w:val="00E07DFB"/>
    <w:rsid w:val="00E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A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A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01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E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陈红玲</dc:creator>
  <cp:keywords/>
  <dc:description/>
  <cp:lastModifiedBy>陈红玲</cp:lastModifiedBy>
  <cp:revision>2</cp:revision>
  <dcterms:created xsi:type="dcterms:W3CDTF">2017-04-06T02:54:00Z</dcterms:created>
  <dcterms:modified xsi:type="dcterms:W3CDTF">2017-04-06T02:55:00Z</dcterms:modified>
</cp:coreProperties>
</file>