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91" w:rsidRPr="00EA73B0" w:rsidRDefault="005B6791" w:rsidP="005B6791">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《民法典》</w:t>
      </w:r>
      <w:r w:rsidRPr="00EA73B0">
        <w:rPr>
          <w:rFonts w:asciiTheme="majorEastAsia" w:eastAsiaTheme="majorEastAsia" w:hAnsiTheme="majorEastAsia" w:hint="eastAsia"/>
          <w:b/>
          <w:sz w:val="30"/>
          <w:szCs w:val="30"/>
        </w:rPr>
        <w:t>学习心得</w:t>
      </w:r>
      <w:r>
        <w:rPr>
          <w:rFonts w:asciiTheme="majorEastAsia" w:eastAsiaTheme="majorEastAsia" w:hAnsiTheme="majorEastAsia" w:hint="eastAsia"/>
          <w:b/>
          <w:sz w:val="30"/>
          <w:szCs w:val="30"/>
        </w:rPr>
        <w:t>（三）</w:t>
      </w:r>
    </w:p>
    <w:p w:rsidR="005B6791" w:rsidRPr="00EA73B0" w:rsidRDefault="005B6791" w:rsidP="005B6791">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紫金山天文台退二</w:t>
      </w:r>
      <w:r w:rsidRPr="00EA73B0">
        <w:rPr>
          <w:rFonts w:asciiTheme="majorEastAsia" w:eastAsiaTheme="majorEastAsia" w:hAnsiTheme="majorEastAsia" w:hint="eastAsia"/>
          <w:sz w:val="30"/>
          <w:szCs w:val="30"/>
        </w:rPr>
        <w:t>支部书记吴琴娣</w:t>
      </w:r>
    </w:p>
    <w:p w:rsidR="005B6791" w:rsidRPr="00EA73B0" w:rsidRDefault="005B6791" w:rsidP="004D6BF1">
      <w:pPr>
        <w:ind w:firstLineChars="200" w:firstLine="560"/>
        <w:rPr>
          <w:rFonts w:ascii="仿宋_GB2312" w:eastAsia="仿宋_GB2312"/>
          <w:sz w:val="28"/>
          <w:szCs w:val="28"/>
        </w:rPr>
      </w:pPr>
      <w:r w:rsidRPr="00EA73B0">
        <w:rPr>
          <w:rFonts w:ascii="仿宋_GB2312" w:eastAsia="仿宋_GB2312" w:hint="eastAsia"/>
          <w:sz w:val="28"/>
          <w:szCs w:val="28"/>
        </w:rPr>
        <w:t>在2020年9月8日通过观看离退休干部网上专题报告会一一学好用好民法典的视频报告会，了解了《中国人民共和国民法典》是新中国第一部以法典命名的法律，是新中国成立以来最完整、体量最庞大的法律，包括方方面面，被誉为社会的百科全书。《民法典》的颁布维护了人民权益的客观需求，大到国家所有制，小到邻里纠纷、婚姻家庭、生产经营、个人信息保护等都可以在民法典中找到依据。比如：生活中遇到的高空抛物，小区管理物业、业委会与业主的权益与义务，网上购物电子合同，救助跌到的老人等等，在《民法典》里都能找到解答。同时，它也体现了依法治国，以人民为本的理念。也就是每个人一生的民事权益的维护。我们要认真学习、宣传、推进、保障民法典的实施，促进社会和谐稳定，提高我们的能力和水平。</w:t>
      </w:r>
    </w:p>
    <w:sectPr w:rsidR="005B6791" w:rsidRPr="00EA73B0" w:rsidSect="000D65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896" w:rsidRDefault="00A15896" w:rsidP="004D6BF1">
      <w:r>
        <w:separator/>
      </w:r>
    </w:p>
  </w:endnote>
  <w:endnote w:type="continuationSeparator" w:id="1">
    <w:p w:rsidR="00A15896" w:rsidRDefault="00A15896" w:rsidP="004D6B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896" w:rsidRDefault="00A15896" w:rsidP="004D6BF1">
      <w:r>
        <w:separator/>
      </w:r>
    </w:p>
  </w:footnote>
  <w:footnote w:type="continuationSeparator" w:id="1">
    <w:p w:rsidR="00A15896" w:rsidRDefault="00A15896" w:rsidP="004D6B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6A07"/>
    <w:rsid w:val="000D65AB"/>
    <w:rsid w:val="001A2687"/>
    <w:rsid w:val="004B1F2C"/>
    <w:rsid w:val="004D6BF1"/>
    <w:rsid w:val="005118EB"/>
    <w:rsid w:val="00521726"/>
    <w:rsid w:val="005B6791"/>
    <w:rsid w:val="00651D45"/>
    <w:rsid w:val="0078445F"/>
    <w:rsid w:val="007B2575"/>
    <w:rsid w:val="008D65ED"/>
    <w:rsid w:val="00A15896"/>
    <w:rsid w:val="00B416A9"/>
    <w:rsid w:val="00EA73B0"/>
    <w:rsid w:val="00EB6A0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6BF1"/>
    <w:pPr>
      <w:tabs>
        <w:tab w:val="center" w:pos="4153"/>
        <w:tab w:val="right" w:pos="8306"/>
      </w:tabs>
      <w:snapToGrid w:val="0"/>
    </w:pPr>
    <w:rPr>
      <w:sz w:val="20"/>
      <w:szCs w:val="20"/>
    </w:rPr>
  </w:style>
  <w:style w:type="character" w:customStyle="1" w:styleId="Char">
    <w:name w:val="页眉 Char"/>
    <w:basedOn w:val="a0"/>
    <w:link w:val="a3"/>
    <w:uiPriority w:val="99"/>
    <w:semiHidden/>
    <w:rsid w:val="004D6BF1"/>
    <w:rPr>
      <w:sz w:val="20"/>
      <w:szCs w:val="20"/>
    </w:rPr>
  </w:style>
  <w:style w:type="paragraph" w:styleId="a4">
    <w:name w:val="footer"/>
    <w:basedOn w:val="a"/>
    <w:link w:val="Char0"/>
    <w:uiPriority w:val="99"/>
    <w:semiHidden/>
    <w:unhideWhenUsed/>
    <w:rsid w:val="004D6BF1"/>
    <w:pPr>
      <w:tabs>
        <w:tab w:val="center" w:pos="4153"/>
        <w:tab w:val="right" w:pos="8306"/>
      </w:tabs>
      <w:snapToGrid w:val="0"/>
    </w:pPr>
    <w:rPr>
      <w:sz w:val="20"/>
      <w:szCs w:val="20"/>
    </w:rPr>
  </w:style>
  <w:style w:type="character" w:customStyle="1" w:styleId="Char0">
    <w:name w:val="页脚 Char"/>
    <w:basedOn w:val="a0"/>
    <w:link w:val="a4"/>
    <w:uiPriority w:val="99"/>
    <w:semiHidden/>
    <w:rsid w:val="004D6BF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53</Words>
  <Characters>304</Characters>
  <Application>Microsoft Office Word</Application>
  <DocSecurity>0</DocSecurity>
  <Lines>2</Lines>
  <Paragraphs>1</Paragraphs>
  <ScaleCrop>false</ScaleCrop>
  <Company>Microsoft</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9</cp:revision>
  <dcterms:created xsi:type="dcterms:W3CDTF">2020-09-11T06:21:00Z</dcterms:created>
  <dcterms:modified xsi:type="dcterms:W3CDTF">2020-09-13T11:08:00Z</dcterms:modified>
</cp:coreProperties>
</file>