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C8" w:rsidRPr="009E376B" w:rsidRDefault="00676293">
      <w:pPr>
        <w:jc w:val="center"/>
        <w:rPr>
          <w:rFonts w:hint="eastAsia"/>
          <w:b/>
          <w:sz w:val="36"/>
          <w:szCs w:val="36"/>
        </w:rPr>
      </w:pPr>
      <w:r w:rsidRPr="009E376B">
        <w:rPr>
          <w:rFonts w:hint="eastAsia"/>
          <w:b/>
          <w:sz w:val="36"/>
          <w:szCs w:val="36"/>
        </w:rPr>
        <w:t>读</w:t>
      </w:r>
      <w:r w:rsidRPr="009E376B">
        <w:rPr>
          <w:rFonts w:hint="eastAsia"/>
          <w:b/>
          <w:sz w:val="36"/>
          <w:szCs w:val="36"/>
        </w:rPr>
        <w:t>《让数字说话》</w:t>
      </w:r>
      <w:r w:rsidRPr="009E376B">
        <w:rPr>
          <w:rFonts w:hint="eastAsia"/>
          <w:b/>
          <w:sz w:val="36"/>
          <w:szCs w:val="36"/>
        </w:rPr>
        <w:t>有感</w:t>
      </w:r>
    </w:p>
    <w:p w:rsidR="009E376B" w:rsidRDefault="009E376B">
      <w:pPr>
        <w:jc w:val="center"/>
        <w:rPr>
          <w:sz w:val="30"/>
          <w:szCs w:val="30"/>
        </w:rPr>
      </w:pPr>
      <w:r>
        <w:rPr>
          <w:rFonts w:hint="eastAsia"/>
          <w:sz w:val="30"/>
          <w:szCs w:val="30"/>
        </w:rPr>
        <w:t>管理支部</w:t>
      </w:r>
      <w:r>
        <w:rPr>
          <w:rFonts w:hint="eastAsia"/>
          <w:sz w:val="30"/>
          <w:szCs w:val="30"/>
        </w:rPr>
        <w:t xml:space="preserve"> </w:t>
      </w:r>
      <w:r>
        <w:rPr>
          <w:rFonts w:hint="eastAsia"/>
          <w:sz w:val="30"/>
          <w:szCs w:val="30"/>
        </w:rPr>
        <w:t>张颢</w:t>
      </w:r>
    </w:p>
    <w:p w:rsidR="00C34AC8" w:rsidRPr="009E376B" w:rsidRDefault="00676293">
      <w:pPr>
        <w:ind w:firstLine="600"/>
        <w:rPr>
          <w:rFonts w:ascii="仿宋_GB2312" w:eastAsia="仿宋_GB2312" w:hint="eastAsia"/>
          <w:sz w:val="28"/>
          <w:szCs w:val="28"/>
        </w:rPr>
      </w:pPr>
      <w:r w:rsidRPr="009E376B">
        <w:rPr>
          <w:rFonts w:ascii="仿宋_GB2312" w:eastAsia="仿宋_GB2312" w:hint="eastAsia"/>
          <w:sz w:val="28"/>
          <w:szCs w:val="28"/>
        </w:rPr>
        <w:t>枯燥乏味的审查，是无聊的科学。各行各业中感受世间百态，是有趣的艺术。数字，在科学与艺术之间，便有了做文章的空间。而审计，就是让数字说话，书名已经高度概括全书甚至整个行业的本质。取数、计数、算数、得数，审计除了要假设其中一个</w:t>
      </w:r>
      <w:r w:rsidRPr="009E376B">
        <w:rPr>
          <w:rFonts w:ascii="仿宋_GB2312" w:eastAsia="仿宋_GB2312" w:hint="eastAsia"/>
          <w:sz w:val="28"/>
          <w:szCs w:val="28"/>
        </w:rPr>
        <w:t>X</w:t>
      </w:r>
      <w:r w:rsidRPr="009E376B">
        <w:rPr>
          <w:rFonts w:ascii="仿宋_GB2312" w:eastAsia="仿宋_GB2312" w:hint="eastAsia"/>
          <w:sz w:val="28"/>
          <w:szCs w:val="28"/>
        </w:rPr>
        <w:t>并求证结果，还要验证公式</w:t>
      </w:r>
      <w:bookmarkStart w:id="0" w:name="_GoBack"/>
      <w:bookmarkEnd w:id="0"/>
      <w:r w:rsidRPr="009E376B">
        <w:rPr>
          <w:rFonts w:ascii="仿宋_GB2312" w:eastAsia="仿宋_GB2312" w:hint="eastAsia"/>
          <w:sz w:val="28"/>
          <w:szCs w:val="28"/>
        </w:rPr>
        <w:t>本身的合理性。分类款项的准确列账，又有点类似代码的变量赋值，是内审内控的核心内容。董事、经理、审计，</w:t>
      </w:r>
      <w:proofErr w:type="gramStart"/>
      <w:r w:rsidRPr="009E376B">
        <w:rPr>
          <w:rFonts w:ascii="仿宋_GB2312" w:eastAsia="仿宋_GB2312" w:hint="eastAsia"/>
          <w:sz w:val="28"/>
          <w:szCs w:val="28"/>
        </w:rPr>
        <w:t>道本不合</w:t>
      </w:r>
      <w:proofErr w:type="gramEnd"/>
      <w:r w:rsidRPr="009E376B">
        <w:rPr>
          <w:rFonts w:ascii="仿宋_GB2312" w:eastAsia="仿宋_GB2312" w:hint="eastAsia"/>
          <w:sz w:val="28"/>
          <w:szCs w:val="28"/>
        </w:rPr>
        <w:t>，偏偏还有一种存在叫股民，便有了少数人的狂欢。心中有数，袋里有钱，皆大欢喜。水深莫测，贼船难逃，是防不胜防的不确定性风险，是身败名裂的机会成本……是谁剥夺审</w:t>
      </w:r>
      <w:r w:rsidRPr="009E376B">
        <w:rPr>
          <w:rFonts w:ascii="仿宋_GB2312" w:eastAsia="仿宋_GB2312" w:hint="eastAsia"/>
          <w:sz w:val="28"/>
          <w:szCs w:val="28"/>
        </w:rPr>
        <w:t>计犯错的权利？</w:t>
      </w:r>
      <w:proofErr w:type="gramStart"/>
      <w:r w:rsidRPr="009E376B">
        <w:rPr>
          <w:rFonts w:ascii="仿宋_GB2312" w:eastAsia="仿宋_GB2312" w:hint="eastAsia"/>
          <w:sz w:val="28"/>
          <w:szCs w:val="28"/>
        </w:rPr>
        <w:t>发票发票发票</w:t>
      </w:r>
      <w:proofErr w:type="gramEnd"/>
      <w:r w:rsidRPr="009E376B">
        <w:rPr>
          <w:rFonts w:ascii="仿宋_GB2312" w:eastAsia="仿宋_GB2312" w:hint="eastAsia"/>
          <w:sz w:val="28"/>
          <w:szCs w:val="28"/>
        </w:rPr>
        <w:t>，是华强北引吭高歌经久不衰的进行曲，是数字对数字化时代的公然鄙视，是几十年西方浮云难以撼动写在纸上的五千年文明，源远流长根深蒂固，可爱可恨可喜可悲。</w:t>
      </w:r>
    </w:p>
    <w:p w:rsidR="00C34AC8" w:rsidRPr="009E376B" w:rsidRDefault="00676293" w:rsidP="009E376B">
      <w:pPr>
        <w:ind w:firstLineChars="200" w:firstLine="560"/>
        <w:rPr>
          <w:rFonts w:ascii="仿宋_GB2312" w:eastAsia="仿宋_GB2312" w:hint="eastAsia"/>
          <w:sz w:val="28"/>
          <w:szCs w:val="28"/>
        </w:rPr>
      </w:pPr>
      <w:r w:rsidRPr="009E376B">
        <w:rPr>
          <w:rFonts w:ascii="仿宋_GB2312" w:eastAsia="仿宋_GB2312" w:hint="eastAsia"/>
          <w:sz w:val="28"/>
          <w:szCs w:val="28"/>
        </w:rPr>
        <w:t>在中科院财务工作近二十年，兼着一些</w:t>
      </w:r>
      <w:r w:rsidRPr="009E376B">
        <w:rPr>
          <w:rFonts w:ascii="仿宋_GB2312" w:eastAsia="仿宋_GB2312" w:hint="eastAsia"/>
          <w:sz w:val="28"/>
          <w:szCs w:val="28"/>
        </w:rPr>
        <w:t>审计</w:t>
      </w:r>
      <w:r w:rsidRPr="009E376B">
        <w:rPr>
          <w:rFonts w:ascii="仿宋_GB2312" w:eastAsia="仿宋_GB2312" w:hint="eastAsia"/>
          <w:sz w:val="28"/>
          <w:szCs w:val="28"/>
        </w:rPr>
        <w:t>工作</w:t>
      </w:r>
      <w:r w:rsidRPr="009E376B">
        <w:rPr>
          <w:rFonts w:ascii="仿宋_GB2312" w:eastAsia="仿宋_GB2312" w:hint="eastAsia"/>
          <w:sz w:val="28"/>
          <w:szCs w:val="28"/>
        </w:rPr>
        <w:t>生涯有十</w:t>
      </w:r>
      <w:r w:rsidRPr="009E376B">
        <w:rPr>
          <w:rFonts w:ascii="仿宋_GB2312" w:eastAsia="仿宋_GB2312" w:hint="eastAsia"/>
          <w:sz w:val="28"/>
          <w:szCs w:val="28"/>
        </w:rPr>
        <w:t>多</w:t>
      </w:r>
      <w:r w:rsidRPr="009E376B">
        <w:rPr>
          <w:rFonts w:ascii="仿宋_GB2312" w:eastAsia="仿宋_GB2312" w:hint="eastAsia"/>
          <w:sz w:val="28"/>
          <w:szCs w:val="28"/>
        </w:rPr>
        <w:t>年，一直以来对审计工作的感觉就是底稿</w:t>
      </w:r>
      <w:proofErr w:type="gramStart"/>
      <w:r w:rsidRPr="009E376B">
        <w:rPr>
          <w:rFonts w:ascii="仿宋_GB2312" w:eastAsia="仿宋_GB2312" w:hint="eastAsia"/>
          <w:sz w:val="28"/>
          <w:szCs w:val="28"/>
        </w:rPr>
        <w:t>底稿</w:t>
      </w:r>
      <w:proofErr w:type="gramEnd"/>
      <w:r w:rsidRPr="009E376B">
        <w:rPr>
          <w:rFonts w:ascii="仿宋_GB2312" w:eastAsia="仿宋_GB2312" w:hint="eastAsia"/>
          <w:sz w:val="28"/>
          <w:szCs w:val="28"/>
        </w:rPr>
        <w:t>，没完没了的底稿，感觉对审计工作是一种很排斥的态度。而今天，读了金十七的《让数字说话——审计，就这么简单》，才第一次对审计工作有了一种无法言语的亲切感，原来自己根本就算不上一个真正</w:t>
      </w:r>
      <w:r w:rsidRPr="009E376B">
        <w:rPr>
          <w:rFonts w:ascii="仿宋_GB2312" w:eastAsia="仿宋_GB2312" w:hint="eastAsia"/>
          <w:sz w:val="28"/>
          <w:szCs w:val="28"/>
        </w:rPr>
        <w:t>懂</w:t>
      </w:r>
      <w:r w:rsidRPr="009E376B">
        <w:rPr>
          <w:rFonts w:ascii="仿宋_GB2312" w:eastAsia="仿宋_GB2312" w:hint="eastAsia"/>
          <w:sz w:val="28"/>
          <w:szCs w:val="28"/>
        </w:rPr>
        <w:t>审计</w:t>
      </w:r>
      <w:r w:rsidRPr="009E376B">
        <w:rPr>
          <w:rFonts w:ascii="仿宋_GB2312" w:eastAsia="仿宋_GB2312" w:hint="eastAsia"/>
          <w:sz w:val="28"/>
          <w:szCs w:val="28"/>
        </w:rPr>
        <w:t>的</w:t>
      </w:r>
      <w:r w:rsidRPr="009E376B">
        <w:rPr>
          <w:rFonts w:ascii="仿宋_GB2312" w:eastAsia="仿宋_GB2312" w:hint="eastAsia"/>
          <w:sz w:val="28"/>
          <w:szCs w:val="28"/>
        </w:rPr>
        <w:t>人。“审计不知金十七，便是英雄也枉然”，说的就是我这种在</w:t>
      </w:r>
      <w:r w:rsidRPr="009E376B">
        <w:rPr>
          <w:rFonts w:ascii="仿宋_GB2312" w:eastAsia="仿宋_GB2312" w:hint="eastAsia"/>
          <w:sz w:val="28"/>
          <w:szCs w:val="28"/>
        </w:rPr>
        <w:t>混了这么多年的人呀！</w:t>
      </w:r>
    </w:p>
    <w:p w:rsidR="00C34AC8" w:rsidRPr="009E376B" w:rsidRDefault="00676293">
      <w:pPr>
        <w:rPr>
          <w:rFonts w:ascii="仿宋_GB2312" w:eastAsia="仿宋_GB2312" w:hint="eastAsia"/>
          <w:sz w:val="28"/>
          <w:szCs w:val="28"/>
        </w:rPr>
      </w:pPr>
      <w:r w:rsidRPr="009E376B">
        <w:rPr>
          <w:rFonts w:ascii="仿宋_GB2312" w:eastAsia="仿宋_GB2312" w:hint="eastAsia"/>
          <w:sz w:val="28"/>
          <w:szCs w:val="28"/>
        </w:rPr>
        <w:t xml:space="preserve">    </w:t>
      </w:r>
      <w:r w:rsidRPr="009E376B">
        <w:rPr>
          <w:rFonts w:ascii="仿宋_GB2312" w:eastAsia="仿宋_GB2312" w:hint="eastAsia"/>
          <w:sz w:val="28"/>
          <w:szCs w:val="28"/>
        </w:rPr>
        <w:t>书中主要分三部分讲述了注册会计师审计的工作内容。</w:t>
      </w:r>
    </w:p>
    <w:p w:rsidR="00C34AC8" w:rsidRPr="009E376B" w:rsidRDefault="00676293">
      <w:pPr>
        <w:rPr>
          <w:rFonts w:ascii="仿宋_GB2312" w:eastAsia="仿宋_GB2312" w:hint="eastAsia"/>
          <w:sz w:val="28"/>
          <w:szCs w:val="28"/>
        </w:rPr>
      </w:pPr>
      <w:r w:rsidRPr="009E376B">
        <w:rPr>
          <w:rFonts w:ascii="仿宋_GB2312" w:eastAsia="仿宋_GB2312" w:hint="eastAsia"/>
          <w:sz w:val="28"/>
          <w:szCs w:val="28"/>
        </w:rPr>
        <w:t xml:space="preserve">    </w:t>
      </w:r>
      <w:r w:rsidRPr="009E376B">
        <w:rPr>
          <w:rFonts w:ascii="仿宋_GB2312" w:eastAsia="仿宋_GB2312" w:hint="eastAsia"/>
          <w:sz w:val="28"/>
          <w:szCs w:val="28"/>
        </w:rPr>
        <w:t>第一部分讲述了审计的一些概念。先从什么是审计描述了政府审</w:t>
      </w:r>
      <w:r w:rsidRPr="009E376B">
        <w:rPr>
          <w:rFonts w:ascii="仿宋_GB2312" w:eastAsia="仿宋_GB2312" w:hint="eastAsia"/>
          <w:sz w:val="28"/>
          <w:szCs w:val="28"/>
        </w:rPr>
        <w:lastRenderedPageBreak/>
        <w:t>计、企业内部审计和独立审计的区别，引出了本书所论述的</w:t>
      </w:r>
      <w:proofErr w:type="gramStart"/>
      <w:r w:rsidRPr="009E376B">
        <w:rPr>
          <w:rFonts w:ascii="仿宋_GB2312" w:eastAsia="仿宋_GB2312" w:hint="eastAsia"/>
          <w:sz w:val="28"/>
          <w:szCs w:val="28"/>
        </w:rPr>
        <w:t>审计指</w:t>
      </w:r>
      <w:proofErr w:type="gramEnd"/>
      <w:r w:rsidRPr="009E376B">
        <w:rPr>
          <w:rFonts w:ascii="仿宋_GB2312" w:eastAsia="仿宋_GB2312" w:hint="eastAsia"/>
          <w:sz w:val="28"/>
          <w:szCs w:val="28"/>
        </w:rPr>
        <w:t>的是注册会计师审计（即独立审计），也通俗的概括了独立审计就是“得人钱财，与人消灾”。然后从审计的成果、会计师事务所与注册会计师、业务约定书、声明书、管理建议书几方面讲述了独立审计流程及其中的一些书面性资料的用途和区别。看着书中幽默的语言和一些形象生动的小故事，回想起自己曾经的审计生涯，感觉说的并不是同样的工作</w:t>
      </w:r>
      <w:r w:rsidRPr="009E376B">
        <w:rPr>
          <w:rFonts w:ascii="仿宋_GB2312" w:eastAsia="仿宋_GB2312" w:hint="eastAsia"/>
          <w:sz w:val="28"/>
          <w:szCs w:val="28"/>
        </w:rPr>
        <w:t>。已不在事务所从事独立审计的我，对这本书也是“相识恨晚”呀！不过，现在做着内部审计的工作，书中的许多审计内容对我的工作有着另一种方位的启发，比如管理建议书部分就让我特别关注。在我一贯的理解中，内部审计就是帮助企业完善财务及管理方方面面欠缺的东西。之前刚做了领导离任审计，中间好多环节的取证及最后审计意见的措辞被领导批评修改了无数次，让我不得不质疑自己的业务能力，陷入深深的反思，但现在从这本中我找到了答案。作为内部审计，所做的工作就是发现问题，而最终展示给别人的成果则是：提出了哪些问题？如何描述问题？怎么解决问</w:t>
      </w:r>
      <w:r w:rsidRPr="009E376B">
        <w:rPr>
          <w:rFonts w:ascii="仿宋_GB2312" w:eastAsia="仿宋_GB2312" w:hint="eastAsia"/>
          <w:sz w:val="28"/>
          <w:szCs w:val="28"/>
        </w:rPr>
        <w:t>题？在书中描述的管理建议书的内容：需要从审计的目的及被审计单位的角度去考虑和提出问题；描述问题的措辞就是写出来的每一句话要经得起任何人的“辩解”；最后要对问题的解决提出一些好的思路。因此，内部审计应该就是在找出问题的基础上，从企业内部的角度对企业自身出具好的管理思路。</w:t>
      </w:r>
    </w:p>
    <w:p w:rsidR="00C34AC8" w:rsidRPr="009E376B" w:rsidRDefault="00676293">
      <w:pPr>
        <w:rPr>
          <w:rFonts w:ascii="仿宋_GB2312" w:eastAsia="仿宋_GB2312" w:hint="eastAsia"/>
          <w:sz w:val="28"/>
          <w:szCs w:val="28"/>
        </w:rPr>
      </w:pPr>
      <w:r w:rsidRPr="009E376B">
        <w:rPr>
          <w:rFonts w:ascii="仿宋_GB2312" w:eastAsia="仿宋_GB2312" w:hint="eastAsia"/>
          <w:sz w:val="28"/>
          <w:szCs w:val="28"/>
        </w:rPr>
        <w:t xml:space="preserve">    </w:t>
      </w:r>
      <w:r w:rsidRPr="009E376B">
        <w:rPr>
          <w:rFonts w:ascii="仿宋_GB2312" w:eastAsia="仿宋_GB2312" w:hint="eastAsia"/>
          <w:sz w:val="28"/>
          <w:szCs w:val="28"/>
        </w:rPr>
        <w:t>第二部分描述了审计的一些基本理论。审计那些枯燥的理论知识</w:t>
      </w:r>
      <w:r w:rsidRPr="009E376B">
        <w:rPr>
          <w:rFonts w:ascii="仿宋_GB2312" w:eastAsia="仿宋_GB2312" w:hint="eastAsia"/>
          <w:sz w:val="28"/>
          <w:szCs w:val="28"/>
        </w:rPr>
        <w:t>一般是</w:t>
      </w:r>
      <w:r w:rsidRPr="009E376B">
        <w:rPr>
          <w:rFonts w:ascii="仿宋_GB2312" w:eastAsia="仿宋_GB2312" w:hint="eastAsia"/>
          <w:sz w:val="28"/>
          <w:szCs w:val="28"/>
        </w:rPr>
        <w:t>让</w:t>
      </w:r>
      <w:r w:rsidRPr="009E376B">
        <w:rPr>
          <w:rFonts w:ascii="仿宋_GB2312" w:eastAsia="仿宋_GB2312" w:hint="eastAsia"/>
          <w:sz w:val="28"/>
          <w:szCs w:val="28"/>
        </w:rPr>
        <w:t>人</w:t>
      </w:r>
      <w:r w:rsidRPr="009E376B">
        <w:rPr>
          <w:rFonts w:ascii="仿宋_GB2312" w:eastAsia="仿宋_GB2312" w:hint="eastAsia"/>
          <w:sz w:val="28"/>
          <w:szCs w:val="28"/>
        </w:rPr>
        <w:t>根本毫无记忆兴趣</w:t>
      </w:r>
      <w:r w:rsidRPr="009E376B">
        <w:rPr>
          <w:rFonts w:ascii="仿宋_GB2312" w:eastAsia="仿宋_GB2312" w:hint="eastAsia"/>
          <w:sz w:val="28"/>
          <w:szCs w:val="28"/>
        </w:rPr>
        <w:t>的</w:t>
      </w:r>
      <w:r w:rsidRPr="009E376B">
        <w:rPr>
          <w:rFonts w:ascii="仿宋_GB2312" w:eastAsia="仿宋_GB2312" w:hint="eastAsia"/>
          <w:sz w:val="28"/>
          <w:szCs w:val="28"/>
        </w:rPr>
        <w:t>。读完这本书后，感觉审计并没有那么沉重。审计工作的开始就是了解企业的基本情况，审计的思考方法</w:t>
      </w:r>
      <w:r w:rsidRPr="009E376B">
        <w:rPr>
          <w:rFonts w:ascii="仿宋_GB2312" w:eastAsia="仿宋_GB2312" w:hint="eastAsia"/>
          <w:sz w:val="28"/>
          <w:szCs w:val="28"/>
        </w:rPr>
        <w:lastRenderedPageBreak/>
        <w:t>就是独立思考、实质重于形式等，对企业内控的关注、工作底稿的</w:t>
      </w:r>
      <w:r w:rsidRPr="009E376B">
        <w:rPr>
          <w:rFonts w:ascii="仿宋_GB2312" w:eastAsia="仿宋_GB2312" w:hint="eastAsia"/>
          <w:sz w:val="28"/>
          <w:szCs w:val="28"/>
        </w:rPr>
        <w:t>编制与归档，项目风险控制，这些内容在大脑中瞬间感觉好清晰。不过书中我感触最深的部分就是“审计也是一个系统工程”。</w:t>
      </w:r>
      <w:r w:rsidRPr="009E376B">
        <w:rPr>
          <w:rFonts w:ascii="仿宋_GB2312" w:eastAsia="仿宋_GB2312" w:hint="eastAsia"/>
          <w:sz w:val="28"/>
          <w:szCs w:val="28"/>
        </w:rPr>
        <w:t>事业单位里，往往</w:t>
      </w:r>
      <w:r w:rsidRPr="009E376B">
        <w:rPr>
          <w:rFonts w:ascii="仿宋_GB2312" w:eastAsia="仿宋_GB2312" w:hint="eastAsia"/>
          <w:sz w:val="28"/>
          <w:szCs w:val="28"/>
        </w:rPr>
        <w:t>一个</w:t>
      </w:r>
      <w:r w:rsidRPr="009E376B">
        <w:rPr>
          <w:rFonts w:ascii="仿宋_GB2312" w:eastAsia="仿宋_GB2312" w:hint="eastAsia"/>
          <w:sz w:val="28"/>
          <w:szCs w:val="28"/>
        </w:rPr>
        <w:t>人干了</w:t>
      </w:r>
      <w:r w:rsidRPr="009E376B">
        <w:rPr>
          <w:rFonts w:ascii="仿宋_GB2312" w:eastAsia="仿宋_GB2312" w:hint="eastAsia"/>
          <w:sz w:val="28"/>
          <w:szCs w:val="28"/>
        </w:rPr>
        <w:t>审计工作的全部，一个人需要把握一个项目的全局，那时候心里真的感觉好累，好多问题不知该如何沟通，对自己的审计结果要自己去反复核对，有一种很深的强迫症，总担心自己遗漏了什么。书中金十七老师提出的一些解决</w:t>
      </w:r>
      <w:proofErr w:type="gramStart"/>
      <w:r w:rsidRPr="009E376B">
        <w:rPr>
          <w:rFonts w:ascii="仿宋_GB2312" w:eastAsia="仿宋_GB2312" w:hint="eastAsia"/>
          <w:sz w:val="28"/>
          <w:szCs w:val="28"/>
        </w:rPr>
        <w:t>之道让我</w:t>
      </w:r>
      <w:proofErr w:type="gramEnd"/>
      <w:r w:rsidRPr="009E376B">
        <w:rPr>
          <w:rFonts w:ascii="仿宋_GB2312" w:eastAsia="仿宋_GB2312" w:hint="eastAsia"/>
          <w:sz w:val="28"/>
          <w:szCs w:val="28"/>
        </w:rPr>
        <w:t>有所反思：</w:t>
      </w:r>
      <w:r w:rsidRPr="009E376B">
        <w:rPr>
          <w:rFonts w:ascii="仿宋_GB2312" w:eastAsia="仿宋_GB2312" w:hint="eastAsia"/>
          <w:sz w:val="28"/>
          <w:szCs w:val="28"/>
        </w:rPr>
        <w:t>要</w:t>
      </w:r>
      <w:r w:rsidRPr="009E376B">
        <w:rPr>
          <w:rFonts w:ascii="仿宋_GB2312" w:eastAsia="仿宋_GB2312" w:hint="eastAsia"/>
          <w:sz w:val="28"/>
          <w:szCs w:val="28"/>
        </w:rPr>
        <w:t>主动去了解不同人遇到的主要事件和主要问题，通过</w:t>
      </w:r>
      <w:r w:rsidRPr="009E376B">
        <w:rPr>
          <w:rFonts w:ascii="仿宋_GB2312" w:eastAsia="仿宋_GB2312" w:hint="eastAsia"/>
          <w:sz w:val="28"/>
          <w:szCs w:val="28"/>
        </w:rPr>
        <w:t>与</w:t>
      </w:r>
      <w:r w:rsidRPr="009E376B">
        <w:rPr>
          <w:rFonts w:ascii="仿宋_GB2312" w:eastAsia="仿宋_GB2312" w:hint="eastAsia"/>
          <w:sz w:val="28"/>
          <w:szCs w:val="28"/>
        </w:rPr>
        <w:t>项目负责人、项目经理和合伙人把握</w:t>
      </w:r>
      <w:r w:rsidRPr="009E376B">
        <w:rPr>
          <w:rFonts w:ascii="仿宋_GB2312" w:eastAsia="仿宋_GB2312" w:hint="eastAsia"/>
          <w:sz w:val="28"/>
          <w:szCs w:val="28"/>
        </w:rPr>
        <w:t>沟通，把握被审项目</w:t>
      </w:r>
      <w:r w:rsidRPr="009E376B">
        <w:rPr>
          <w:rFonts w:ascii="仿宋_GB2312" w:eastAsia="仿宋_GB2312" w:hint="eastAsia"/>
          <w:sz w:val="28"/>
          <w:szCs w:val="28"/>
        </w:rPr>
        <w:t>全局。</w:t>
      </w:r>
      <w:proofErr w:type="gramStart"/>
      <w:r w:rsidRPr="009E376B">
        <w:rPr>
          <w:rFonts w:ascii="仿宋_GB2312" w:eastAsia="仿宋_GB2312" w:hint="eastAsia"/>
          <w:sz w:val="28"/>
          <w:szCs w:val="28"/>
        </w:rPr>
        <w:t>现在内</w:t>
      </w:r>
      <w:proofErr w:type="gramEnd"/>
      <w:r w:rsidRPr="009E376B">
        <w:rPr>
          <w:rFonts w:ascii="仿宋_GB2312" w:eastAsia="仿宋_GB2312" w:hint="eastAsia"/>
          <w:sz w:val="28"/>
          <w:szCs w:val="28"/>
        </w:rPr>
        <w:t>审</w:t>
      </w:r>
      <w:r w:rsidRPr="009E376B">
        <w:rPr>
          <w:rFonts w:ascii="仿宋_GB2312" w:eastAsia="仿宋_GB2312" w:hint="eastAsia"/>
          <w:sz w:val="28"/>
          <w:szCs w:val="28"/>
        </w:rPr>
        <w:t>工作中</w:t>
      </w:r>
      <w:r w:rsidRPr="009E376B">
        <w:rPr>
          <w:rFonts w:ascii="仿宋_GB2312" w:eastAsia="仿宋_GB2312" w:hint="eastAsia"/>
          <w:sz w:val="28"/>
          <w:szCs w:val="28"/>
        </w:rPr>
        <w:t>，</w:t>
      </w:r>
      <w:r w:rsidRPr="009E376B">
        <w:rPr>
          <w:rFonts w:ascii="仿宋_GB2312" w:eastAsia="仿宋_GB2312" w:hint="eastAsia"/>
          <w:sz w:val="28"/>
          <w:szCs w:val="28"/>
        </w:rPr>
        <w:t>虽然和书中理论并不完全一样，</w:t>
      </w:r>
      <w:r w:rsidRPr="009E376B">
        <w:rPr>
          <w:rFonts w:ascii="仿宋_GB2312" w:eastAsia="仿宋_GB2312" w:hint="eastAsia"/>
          <w:sz w:val="28"/>
          <w:szCs w:val="28"/>
        </w:rPr>
        <w:t>我也会将</w:t>
      </w:r>
      <w:r w:rsidRPr="009E376B">
        <w:rPr>
          <w:rFonts w:ascii="仿宋_GB2312" w:eastAsia="仿宋_GB2312" w:hint="eastAsia"/>
          <w:sz w:val="28"/>
          <w:szCs w:val="28"/>
        </w:rPr>
        <w:t>这些</w:t>
      </w:r>
      <w:proofErr w:type="gramStart"/>
      <w:r w:rsidRPr="009E376B">
        <w:rPr>
          <w:rFonts w:ascii="仿宋_GB2312" w:eastAsia="仿宋_GB2312" w:hint="eastAsia"/>
          <w:sz w:val="28"/>
          <w:szCs w:val="28"/>
        </w:rPr>
        <w:t>融汇贯通</w:t>
      </w:r>
      <w:proofErr w:type="gramEnd"/>
      <w:r w:rsidRPr="009E376B">
        <w:rPr>
          <w:rFonts w:ascii="仿宋_GB2312" w:eastAsia="仿宋_GB2312" w:hint="eastAsia"/>
          <w:sz w:val="28"/>
          <w:szCs w:val="28"/>
        </w:rPr>
        <w:t>，独立思考，让自己想得更深远，结合实际情况设计出一套适合自身的工作流程和工作底稿。</w:t>
      </w:r>
    </w:p>
    <w:p w:rsidR="00C34AC8" w:rsidRPr="009E376B" w:rsidRDefault="00676293">
      <w:pPr>
        <w:rPr>
          <w:rFonts w:ascii="仿宋_GB2312" w:eastAsia="仿宋_GB2312" w:hint="eastAsia"/>
          <w:sz w:val="28"/>
          <w:szCs w:val="28"/>
        </w:rPr>
      </w:pPr>
      <w:r w:rsidRPr="009E376B">
        <w:rPr>
          <w:rFonts w:ascii="仿宋_GB2312" w:eastAsia="仿宋_GB2312" w:hint="eastAsia"/>
          <w:sz w:val="28"/>
          <w:szCs w:val="28"/>
        </w:rPr>
        <w:t xml:space="preserve">    </w:t>
      </w:r>
      <w:r w:rsidRPr="009E376B">
        <w:rPr>
          <w:rFonts w:ascii="仿宋_GB2312" w:eastAsia="仿宋_GB2312" w:hint="eastAsia"/>
          <w:sz w:val="28"/>
          <w:szCs w:val="28"/>
        </w:rPr>
        <w:t>第三部分就是按会计科目来谈一谈实质性测试。金老师在书中详细的介绍了资产负债表、利润表中相关科目的审计内容、程序和一些方法，从中感受到了金老师审计实践的功底是如此之深！书中描写的一些科目自己也似曾熟悉，不过所做的就相差甚远了，像金老师一直强调</w:t>
      </w:r>
      <w:proofErr w:type="gramStart"/>
      <w:r w:rsidRPr="009E376B">
        <w:rPr>
          <w:rFonts w:ascii="仿宋_GB2312" w:eastAsia="仿宋_GB2312" w:hint="eastAsia"/>
          <w:sz w:val="28"/>
          <w:szCs w:val="28"/>
        </w:rPr>
        <w:t>的函证发</w:t>
      </w:r>
      <w:proofErr w:type="gramEnd"/>
      <w:r w:rsidRPr="009E376B">
        <w:rPr>
          <w:rFonts w:ascii="仿宋_GB2312" w:eastAsia="仿宋_GB2312" w:hint="eastAsia"/>
          <w:sz w:val="28"/>
          <w:szCs w:val="28"/>
        </w:rPr>
        <w:t>确认书的审计程序，好多时候自己感觉都是在简单的走程序，没有意识到确认书的重要性，也并没有从中真正的想过会发现什么，可能更多的是选择了替代程序。还有关于应收账款账</w:t>
      </w:r>
      <w:r w:rsidRPr="009E376B">
        <w:rPr>
          <w:rFonts w:ascii="仿宋_GB2312" w:eastAsia="仿宋_GB2312" w:hint="eastAsia"/>
          <w:sz w:val="28"/>
          <w:szCs w:val="28"/>
        </w:rPr>
        <w:t>龄的分析以前也没有想过还有两种口径去分析，也没有想过怎么从中分析出最有用的信息。总之，以前自己做的审计真的只是在为底稿而做，真的没有想过这许多数字中还有如此深的内容去解读。审计真是一门永远的艺术呀！</w:t>
      </w:r>
    </w:p>
    <w:p w:rsidR="00C34AC8" w:rsidRPr="009E376B" w:rsidRDefault="00676293">
      <w:pPr>
        <w:ind w:firstLine="420"/>
        <w:rPr>
          <w:rFonts w:ascii="仿宋_GB2312" w:eastAsia="仿宋_GB2312" w:hint="eastAsia"/>
          <w:sz w:val="28"/>
          <w:szCs w:val="28"/>
        </w:rPr>
      </w:pPr>
      <w:r w:rsidRPr="009E376B">
        <w:rPr>
          <w:rFonts w:ascii="仿宋_GB2312" w:eastAsia="仿宋_GB2312" w:hint="eastAsia"/>
          <w:sz w:val="28"/>
          <w:szCs w:val="28"/>
        </w:rPr>
        <w:lastRenderedPageBreak/>
        <w:t>书读完了，有点匆匆，了解的也有点浅薄，感悟书中知识的同时，也为自己今后的工作理清了思路，对审计前景展望，顺应财务职能转变，顺应时代发展与进步，勇于创新、不断提升自身专业素质。这本书将会成为我日后工作的宝典，指引未来的审计之路！</w:t>
      </w:r>
    </w:p>
    <w:p w:rsidR="00C34AC8" w:rsidRDefault="00C34AC8">
      <w:pPr>
        <w:rPr>
          <w:rFonts w:hint="eastAsia"/>
          <w:sz w:val="30"/>
          <w:szCs w:val="30"/>
        </w:rPr>
      </w:pPr>
    </w:p>
    <w:p w:rsidR="009E376B" w:rsidRDefault="009E376B">
      <w:pPr>
        <w:rPr>
          <w:sz w:val="30"/>
          <w:szCs w:val="30"/>
        </w:rPr>
      </w:pPr>
      <w:r>
        <w:rPr>
          <w:rFonts w:hint="eastAsia"/>
          <w:sz w:val="30"/>
          <w:szCs w:val="30"/>
        </w:rPr>
        <w:t xml:space="preserve">                                     2022.9.26</w:t>
      </w:r>
    </w:p>
    <w:sectPr w:rsidR="009E3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93" w:rsidRDefault="00676293" w:rsidP="009E376B">
      <w:r>
        <w:separator/>
      </w:r>
    </w:p>
  </w:endnote>
  <w:endnote w:type="continuationSeparator" w:id="0">
    <w:p w:rsidR="00676293" w:rsidRDefault="00676293" w:rsidP="009E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93" w:rsidRDefault="00676293" w:rsidP="009E376B">
      <w:r>
        <w:separator/>
      </w:r>
    </w:p>
  </w:footnote>
  <w:footnote w:type="continuationSeparator" w:id="0">
    <w:p w:rsidR="00676293" w:rsidRDefault="00676293" w:rsidP="009E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NjgwMDdlNGFkN2M1OTYwZjhiMDgwNDE1NzU4YWYifQ=="/>
  </w:docVars>
  <w:rsids>
    <w:rsidRoot w:val="6B0959A0"/>
    <w:rsid w:val="00676293"/>
    <w:rsid w:val="009E376B"/>
    <w:rsid w:val="00C34AC8"/>
    <w:rsid w:val="03D72B8B"/>
    <w:rsid w:val="6B0959A0"/>
    <w:rsid w:val="6C7E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3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376B"/>
    <w:rPr>
      <w:rFonts w:asciiTheme="minorHAnsi" w:eastAsiaTheme="minorEastAsia" w:hAnsiTheme="minorHAnsi" w:cstheme="minorBidi"/>
      <w:kern w:val="2"/>
      <w:sz w:val="18"/>
      <w:szCs w:val="18"/>
    </w:rPr>
  </w:style>
  <w:style w:type="paragraph" w:styleId="a4">
    <w:name w:val="footer"/>
    <w:basedOn w:val="a"/>
    <w:link w:val="Char0"/>
    <w:rsid w:val="009E376B"/>
    <w:pPr>
      <w:tabs>
        <w:tab w:val="center" w:pos="4153"/>
        <w:tab w:val="right" w:pos="8306"/>
      </w:tabs>
      <w:snapToGrid w:val="0"/>
      <w:jc w:val="left"/>
    </w:pPr>
    <w:rPr>
      <w:sz w:val="18"/>
      <w:szCs w:val="18"/>
    </w:rPr>
  </w:style>
  <w:style w:type="character" w:customStyle="1" w:styleId="Char0">
    <w:name w:val="页脚 Char"/>
    <w:basedOn w:val="a0"/>
    <w:link w:val="a4"/>
    <w:rsid w:val="009E376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3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376B"/>
    <w:rPr>
      <w:rFonts w:asciiTheme="minorHAnsi" w:eastAsiaTheme="minorEastAsia" w:hAnsiTheme="minorHAnsi" w:cstheme="minorBidi"/>
      <w:kern w:val="2"/>
      <w:sz w:val="18"/>
      <w:szCs w:val="18"/>
    </w:rPr>
  </w:style>
  <w:style w:type="paragraph" w:styleId="a4">
    <w:name w:val="footer"/>
    <w:basedOn w:val="a"/>
    <w:link w:val="Char0"/>
    <w:rsid w:val="009E376B"/>
    <w:pPr>
      <w:tabs>
        <w:tab w:val="center" w:pos="4153"/>
        <w:tab w:val="right" w:pos="8306"/>
      </w:tabs>
      <w:snapToGrid w:val="0"/>
      <w:jc w:val="left"/>
    </w:pPr>
    <w:rPr>
      <w:sz w:val="18"/>
      <w:szCs w:val="18"/>
    </w:rPr>
  </w:style>
  <w:style w:type="character" w:customStyle="1" w:styleId="Char0">
    <w:name w:val="页脚 Char"/>
    <w:basedOn w:val="a0"/>
    <w:link w:val="a4"/>
    <w:rsid w:val="009E376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陈红玲</cp:lastModifiedBy>
  <cp:revision>2</cp:revision>
  <dcterms:created xsi:type="dcterms:W3CDTF">2021-04-01T05:28:00Z</dcterms:created>
  <dcterms:modified xsi:type="dcterms:W3CDTF">2022-10-12T06:59:00Z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8BD4FE9BE763466299EEC431FAD1FB85</vt:lpwstr>
  </property>
</Properties>
</file>