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BD6C74" w14:textId="669FB4CA" w:rsidR="00CB1A58" w:rsidRPr="00CB1A58" w:rsidRDefault="00CB1A58" w:rsidP="00CB1A58">
      <w:pPr>
        <w:ind w:firstLineChars="200" w:firstLine="723"/>
        <w:jc w:val="center"/>
        <w:rPr>
          <w:rFonts w:hint="eastAsia"/>
          <w:b/>
          <w:sz w:val="36"/>
          <w:szCs w:val="36"/>
        </w:rPr>
      </w:pPr>
      <w:r w:rsidRPr="00CB1A58">
        <w:rPr>
          <w:rFonts w:hint="eastAsia"/>
          <w:b/>
          <w:sz w:val="36"/>
          <w:szCs w:val="36"/>
        </w:rPr>
        <w:t>《月背征途》读后感</w:t>
      </w:r>
    </w:p>
    <w:p w14:paraId="17E7A5FE" w14:textId="6AA296E5" w:rsidR="00CB1A58" w:rsidRDefault="00CB1A58" w:rsidP="00CB1A58">
      <w:pPr>
        <w:ind w:firstLineChars="200" w:firstLine="560"/>
        <w:jc w:val="center"/>
        <w:rPr>
          <w:rFonts w:hint="eastAsia"/>
          <w:sz w:val="28"/>
          <w:szCs w:val="28"/>
        </w:rPr>
      </w:pPr>
      <w:r>
        <w:rPr>
          <w:rFonts w:hint="eastAsia"/>
          <w:sz w:val="28"/>
          <w:szCs w:val="28"/>
        </w:rPr>
        <w:t>射电支部程文胜</w:t>
      </w:r>
    </w:p>
    <w:p w14:paraId="5AB8029C" w14:textId="77777777" w:rsidR="003B3009" w:rsidRPr="00CB1A58" w:rsidRDefault="003B3009" w:rsidP="003B3009">
      <w:pPr>
        <w:ind w:firstLineChars="200" w:firstLine="560"/>
        <w:rPr>
          <w:rFonts w:ascii="仿宋_GB2312" w:eastAsia="仿宋_GB2312" w:hint="eastAsia"/>
          <w:sz w:val="28"/>
          <w:szCs w:val="28"/>
        </w:rPr>
      </w:pPr>
      <w:r w:rsidRPr="00CB1A58">
        <w:rPr>
          <w:rFonts w:ascii="仿宋_GB2312" w:eastAsia="仿宋_GB2312" w:hint="eastAsia"/>
          <w:sz w:val="28"/>
          <w:szCs w:val="28"/>
        </w:rPr>
        <w:t>《月背征途》这本书较详细地为我们再现了我国探月工程从嫦娥一号到嫦娥四号发展历程</w:t>
      </w:r>
      <w:proofErr w:type="gramStart"/>
      <w:r w:rsidRPr="00CB1A58">
        <w:rPr>
          <w:rFonts w:ascii="仿宋_GB2312" w:eastAsia="仿宋_GB2312" w:hint="eastAsia"/>
          <w:sz w:val="28"/>
          <w:szCs w:val="28"/>
        </w:rPr>
        <w:t>以及飞控中心</w:t>
      </w:r>
      <w:proofErr w:type="gramEnd"/>
      <w:r w:rsidRPr="00CB1A58">
        <w:rPr>
          <w:rFonts w:ascii="仿宋_GB2312" w:eastAsia="仿宋_GB2312" w:hint="eastAsia"/>
          <w:sz w:val="28"/>
          <w:szCs w:val="28"/>
        </w:rPr>
        <w:t>背后的故事，当读完这本书，对书中描述的情节很有感触，在这里我将从几个方面分享下我的读书心得。</w:t>
      </w:r>
    </w:p>
    <w:p w14:paraId="6049054B" w14:textId="77777777" w:rsidR="003B3009" w:rsidRPr="00CB1A58" w:rsidRDefault="003B3009" w:rsidP="003B3009">
      <w:pPr>
        <w:ind w:firstLineChars="200" w:firstLine="560"/>
        <w:rPr>
          <w:rFonts w:ascii="仿宋_GB2312" w:eastAsia="仿宋_GB2312" w:hint="eastAsia"/>
          <w:sz w:val="28"/>
          <w:szCs w:val="28"/>
        </w:rPr>
      </w:pPr>
      <w:r w:rsidRPr="00CB1A58">
        <w:rPr>
          <w:rFonts w:ascii="仿宋_GB2312" w:eastAsia="仿宋_GB2312" w:hint="eastAsia"/>
          <w:sz w:val="28"/>
          <w:szCs w:val="28"/>
        </w:rPr>
        <w:t>“日月安属，列星安陈”，是出自我国古典文集，表达了我们</w:t>
      </w:r>
      <w:bookmarkStart w:id="0" w:name="_GoBack"/>
      <w:bookmarkEnd w:id="0"/>
      <w:r w:rsidRPr="00CB1A58">
        <w:rPr>
          <w:rFonts w:ascii="仿宋_GB2312" w:eastAsia="仿宋_GB2312" w:hint="eastAsia"/>
          <w:sz w:val="28"/>
          <w:szCs w:val="28"/>
        </w:rPr>
        <w:t>古代先人对宇宙星河运行勇于追问与求索的精神。千百年来，我们一直传承和发扬这一求索精神。自近现代以来，天文科学发展得到快速发展，我们人类也逐渐以科学的视角揭开宇宙星河的奥妙。在这一过程中，虽然我国探索太空宇宙起步较晚，如对月球的探索开始于本世纪初，但是我国探月工程的许许多多科学家和科技工作者正是秉持这一流淌在民族血液中的对未知领域勇于求索的精神，持之以恒，接续奋斗，终于实现了一个个探索梦想，在整个人类对太空宇宙探索成就中，占有属于我们的一席之地。</w:t>
      </w:r>
    </w:p>
    <w:p w14:paraId="6C5CFA4A" w14:textId="77777777" w:rsidR="003B3009" w:rsidRPr="00CB1A58" w:rsidRDefault="003B3009" w:rsidP="003B3009">
      <w:pPr>
        <w:ind w:firstLineChars="200" w:firstLine="560"/>
        <w:rPr>
          <w:rFonts w:ascii="仿宋_GB2312" w:eastAsia="仿宋_GB2312" w:hint="eastAsia"/>
          <w:sz w:val="28"/>
          <w:szCs w:val="28"/>
        </w:rPr>
      </w:pPr>
      <w:r w:rsidRPr="00CB1A58">
        <w:rPr>
          <w:rFonts w:ascii="仿宋_GB2312" w:eastAsia="仿宋_GB2312" w:hint="eastAsia"/>
          <w:sz w:val="28"/>
          <w:szCs w:val="28"/>
        </w:rPr>
        <w:t>“干惊天动地事，做隐姓埋名人”，中国探月工程总设计师吴伟仁曾这样描述中国航天人。中国探月工程自2007年嫦娥一号顺利发射以来，便一步一步地开始了中国人的探寻月球科学之旅。虽然中国探月工</w:t>
      </w:r>
      <w:proofErr w:type="gramStart"/>
      <w:r w:rsidRPr="00CB1A58">
        <w:rPr>
          <w:rFonts w:ascii="仿宋_GB2312" w:eastAsia="仿宋_GB2312" w:hint="eastAsia"/>
          <w:sz w:val="28"/>
          <w:szCs w:val="28"/>
        </w:rPr>
        <w:t>程落后</w:t>
      </w:r>
      <w:proofErr w:type="gramEnd"/>
      <w:r w:rsidRPr="00CB1A58">
        <w:rPr>
          <w:rFonts w:ascii="仿宋_GB2312" w:eastAsia="仿宋_GB2312" w:hint="eastAsia"/>
          <w:sz w:val="28"/>
          <w:szCs w:val="28"/>
        </w:rPr>
        <w:t>于欧美国家，但是我们国家一直是按照自己的目标一步一个脚印踏踏实实地做，如绕地停泊轨道、地</w:t>
      </w:r>
      <w:proofErr w:type="gramStart"/>
      <w:r w:rsidRPr="00CB1A58">
        <w:rPr>
          <w:rFonts w:ascii="仿宋_GB2312" w:eastAsia="仿宋_GB2312" w:hint="eastAsia"/>
          <w:sz w:val="28"/>
          <w:szCs w:val="28"/>
        </w:rPr>
        <w:t>月转移</w:t>
      </w:r>
      <w:proofErr w:type="gramEnd"/>
      <w:r w:rsidRPr="00CB1A58">
        <w:rPr>
          <w:rFonts w:ascii="仿宋_GB2312" w:eastAsia="仿宋_GB2312" w:hint="eastAsia"/>
          <w:sz w:val="28"/>
          <w:szCs w:val="28"/>
        </w:rPr>
        <w:t>轨道、绕月轨道、高分辨全月图等，直到嫦娥四号在鹊桥卫星的支持下，首次</w:t>
      </w:r>
      <w:proofErr w:type="gramStart"/>
      <w:r w:rsidRPr="00CB1A58">
        <w:rPr>
          <w:rFonts w:ascii="仿宋_GB2312" w:eastAsia="仿宋_GB2312" w:hint="eastAsia"/>
          <w:sz w:val="28"/>
          <w:szCs w:val="28"/>
        </w:rPr>
        <w:t>完成月背软着陆</w:t>
      </w:r>
      <w:proofErr w:type="gramEnd"/>
      <w:r w:rsidRPr="00CB1A58">
        <w:rPr>
          <w:rFonts w:ascii="仿宋_GB2312" w:eastAsia="仿宋_GB2312" w:hint="eastAsia"/>
          <w:sz w:val="28"/>
          <w:szCs w:val="28"/>
        </w:rPr>
        <w:t>，成功地跻身于月球科学探索先进国家之列。</w:t>
      </w:r>
    </w:p>
    <w:p w14:paraId="45FAE63D" w14:textId="77777777" w:rsidR="003B3009" w:rsidRPr="00CB1A58" w:rsidRDefault="003B3009" w:rsidP="003B3009">
      <w:pPr>
        <w:ind w:firstLineChars="200" w:firstLine="560"/>
        <w:rPr>
          <w:rFonts w:ascii="仿宋_GB2312" w:eastAsia="仿宋_GB2312" w:hint="eastAsia"/>
          <w:sz w:val="28"/>
          <w:szCs w:val="28"/>
        </w:rPr>
      </w:pPr>
      <w:r w:rsidRPr="00CB1A58">
        <w:rPr>
          <w:rFonts w:ascii="仿宋_GB2312" w:eastAsia="仿宋_GB2312" w:hint="eastAsia"/>
          <w:sz w:val="28"/>
          <w:szCs w:val="28"/>
        </w:rPr>
        <w:lastRenderedPageBreak/>
        <w:t>“科研工作必须把国家重大需求放在第一位”，中国工程院院士彭永臻曾说过，做科研就是要解决卡脖子问题。读完这本书，我认为中国探月工程团队之所以取得这么大成功，获得国际同行的高度认可，是因为他们始终瞄准国家重大研究的方向，并夜以继日的科研攻关，最终获得了成功。而这成功的背后来自国家和人民的持续支持，他们才有动力和信念去完成任务，为国家和人民赢得荣誉和利益。</w:t>
      </w:r>
    </w:p>
    <w:p w14:paraId="455F87A7" w14:textId="77777777" w:rsidR="003B3009" w:rsidRPr="00CB1A58" w:rsidRDefault="003B3009" w:rsidP="003B3009">
      <w:pPr>
        <w:ind w:firstLineChars="200" w:firstLine="560"/>
        <w:rPr>
          <w:rFonts w:ascii="仿宋_GB2312" w:eastAsia="仿宋_GB2312" w:hint="eastAsia"/>
          <w:sz w:val="28"/>
          <w:szCs w:val="28"/>
        </w:rPr>
      </w:pPr>
      <w:r w:rsidRPr="00CB1A58">
        <w:rPr>
          <w:rFonts w:ascii="仿宋_GB2312" w:eastAsia="仿宋_GB2312" w:hint="eastAsia"/>
          <w:sz w:val="28"/>
          <w:szCs w:val="28"/>
        </w:rPr>
        <w:t>作为一名研究生，首先要具有向未知领域的探索精神，踏踏实实做好每一步科研工作，努力积累经验；其次，要迎难而上，持着“不破楼兰终不还”的信念，攻克科研任务中的每一个关卡；最后，要有滴水穿石、持之以恒的精神，咬定青山不放松，才能完成好一个又一个科研任务。</w:t>
      </w:r>
    </w:p>
    <w:p w14:paraId="50417B37" w14:textId="4E2CB1E5" w:rsidR="003B3009" w:rsidRDefault="003B3009" w:rsidP="00CB1A58">
      <w:pPr>
        <w:ind w:firstLineChars="200" w:firstLine="56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14:paraId="7B20CBE9" w14:textId="77777777" w:rsidR="003B3009" w:rsidRPr="00E262C5" w:rsidRDefault="003B3009" w:rsidP="003B3009">
      <w:pPr>
        <w:ind w:firstLineChars="200" w:firstLine="56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2022</w:t>
      </w:r>
      <w:r>
        <w:rPr>
          <w:rFonts w:hint="eastAsia"/>
          <w:sz w:val="28"/>
          <w:szCs w:val="28"/>
        </w:rPr>
        <w:t>.</w:t>
      </w:r>
      <w:r>
        <w:rPr>
          <w:sz w:val="28"/>
          <w:szCs w:val="28"/>
        </w:rPr>
        <w:t>09.26</w:t>
      </w:r>
    </w:p>
    <w:p w14:paraId="5B62C0EF" w14:textId="77777777" w:rsidR="00793E7D" w:rsidRDefault="00793E7D"/>
    <w:sectPr w:rsidR="00793E7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07B43A" w14:textId="77777777" w:rsidR="00685851" w:rsidRDefault="00685851" w:rsidP="003B3009">
      <w:r>
        <w:separator/>
      </w:r>
    </w:p>
  </w:endnote>
  <w:endnote w:type="continuationSeparator" w:id="0">
    <w:p w14:paraId="556C26EF" w14:textId="77777777" w:rsidR="00685851" w:rsidRDefault="00685851" w:rsidP="003B3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 w:name="等线">
    <w:altName w:val="Arial Unicode MS"/>
    <w:charset w:val="86"/>
    <w:family w:val="auto"/>
    <w:pitch w:val="default"/>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156AA1" w14:textId="77777777" w:rsidR="00685851" w:rsidRDefault="00685851" w:rsidP="003B3009">
      <w:r>
        <w:separator/>
      </w:r>
    </w:p>
  </w:footnote>
  <w:footnote w:type="continuationSeparator" w:id="0">
    <w:p w14:paraId="0417D8C6" w14:textId="77777777" w:rsidR="00685851" w:rsidRDefault="00685851" w:rsidP="003B30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F58"/>
    <w:rsid w:val="003672A2"/>
    <w:rsid w:val="003B3009"/>
    <w:rsid w:val="00685851"/>
    <w:rsid w:val="00793E7D"/>
    <w:rsid w:val="008F1F58"/>
    <w:rsid w:val="00CB1A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heme="minorBidi"/>
        <w:color w:val="000000" w:themeColor="text1"/>
        <w:kern w:val="2"/>
        <w:sz w:val="2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30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B30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B3009"/>
    <w:rPr>
      <w:sz w:val="18"/>
      <w:szCs w:val="18"/>
    </w:rPr>
  </w:style>
  <w:style w:type="paragraph" w:styleId="a4">
    <w:name w:val="footer"/>
    <w:basedOn w:val="a"/>
    <w:link w:val="Char0"/>
    <w:uiPriority w:val="99"/>
    <w:unhideWhenUsed/>
    <w:rsid w:val="003B3009"/>
    <w:pPr>
      <w:tabs>
        <w:tab w:val="center" w:pos="4153"/>
        <w:tab w:val="right" w:pos="8306"/>
      </w:tabs>
      <w:snapToGrid w:val="0"/>
      <w:jc w:val="left"/>
    </w:pPr>
    <w:rPr>
      <w:sz w:val="18"/>
      <w:szCs w:val="18"/>
    </w:rPr>
  </w:style>
  <w:style w:type="character" w:customStyle="1" w:styleId="Char0">
    <w:name w:val="页脚 Char"/>
    <w:basedOn w:val="a0"/>
    <w:link w:val="a4"/>
    <w:uiPriority w:val="99"/>
    <w:rsid w:val="003B300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heme="minorBidi"/>
        <w:color w:val="000000" w:themeColor="text1"/>
        <w:kern w:val="2"/>
        <w:sz w:val="2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30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B30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B3009"/>
    <w:rPr>
      <w:sz w:val="18"/>
      <w:szCs w:val="18"/>
    </w:rPr>
  </w:style>
  <w:style w:type="paragraph" w:styleId="a4">
    <w:name w:val="footer"/>
    <w:basedOn w:val="a"/>
    <w:link w:val="Char0"/>
    <w:uiPriority w:val="99"/>
    <w:unhideWhenUsed/>
    <w:rsid w:val="003B3009"/>
    <w:pPr>
      <w:tabs>
        <w:tab w:val="center" w:pos="4153"/>
        <w:tab w:val="right" w:pos="8306"/>
      </w:tabs>
      <w:snapToGrid w:val="0"/>
      <w:jc w:val="left"/>
    </w:pPr>
    <w:rPr>
      <w:sz w:val="18"/>
      <w:szCs w:val="18"/>
    </w:rPr>
  </w:style>
  <w:style w:type="character" w:customStyle="1" w:styleId="Char0">
    <w:name w:val="页脚 Char"/>
    <w:basedOn w:val="a0"/>
    <w:link w:val="a4"/>
    <w:uiPriority w:val="99"/>
    <w:rsid w:val="003B300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135</Words>
  <Characters>775</Characters>
  <Application>Microsoft Office Word</Application>
  <DocSecurity>0</DocSecurity>
  <Lines>6</Lines>
  <Paragraphs>1</Paragraphs>
  <ScaleCrop>false</ScaleCrop>
  <Company/>
  <LinksUpToDate>false</LinksUpToDate>
  <CharactersWithSpaces>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程 文胜</dc:creator>
  <cp:keywords/>
  <dc:description/>
  <cp:lastModifiedBy>陈红玲</cp:lastModifiedBy>
  <cp:revision>3</cp:revision>
  <dcterms:created xsi:type="dcterms:W3CDTF">2022-09-26T00:33:00Z</dcterms:created>
  <dcterms:modified xsi:type="dcterms:W3CDTF">2022-10-12T06:25:00Z</dcterms:modified>
</cp:coreProperties>
</file>