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9EE" w:rsidRPr="008279EE" w:rsidRDefault="008279EE" w:rsidP="008279EE">
      <w:pPr>
        <w:widowControl/>
        <w:jc w:val="center"/>
        <w:rPr>
          <w:rFonts w:eastAsia="黑体"/>
          <w:sz w:val="36"/>
          <w:szCs w:val="36"/>
        </w:rPr>
      </w:pPr>
      <w:bookmarkStart w:id="0" w:name="_GoBack"/>
      <w:r w:rsidRPr="008279EE">
        <w:rPr>
          <w:rFonts w:eastAsia="黑体"/>
          <w:sz w:val="36"/>
          <w:szCs w:val="36"/>
        </w:rPr>
        <w:t>研究生综合英语选课须知</w:t>
      </w:r>
    </w:p>
    <w:bookmarkEnd w:id="0"/>
    <w:p w:rsidR="008279EE" w:rsidRPr="008279EE" w:rsidRDefault="008279EE" w:rsidP="008279EE"/>
    <w:p w:rsidR="008279EE" w:rsidRPr="008279EE" w:rsidRDefault="008279EE" w:rsidP="008279EE">
      <w:pPr>
        <w:spacing w:line="336" w:lineRule="auto"/>
        <w:rPr>
          <w:b/>
        </w:rPr>
      </w:pPr>
      <w:r w:rsidRPr="008279EE">
        <w:rPr>
          <w:b/>
        </w:rPr>
        <w:t>课程简介：</w:t>
      </w:r>
    </w:p>
    <w:p w:rsidR="008279EE" w:rsidRPr="008279EE" w:rsidRDefault="008279EE" w:rsidP="008279EE">
      <w:pPr>
        <w:spacing w:line="336" w:lineRule="auto"/>
        <w:ind w:firstLine="420"/>
      </w:pPr>
      <w:r w:rsidRPr="008279EE">
        <w:t>东、西校区研究生综合英语实行自主学习加课堂答疑的上课方式，课程开课第一周为大班导学课堂。学生以信息平台选课的时间和教室参加导学课堂，了解课程的内容、要求和安排。导学课堂结束后，学生自第二周开始在英语语言实践中心网站预约自主学习及答疑课堂并开始学习，共计</w:t>
      </w:r>
      <w:r w:rsidRPr="008279EE">
        <w:t>40</w:t>
      </w:r>
      <w:r w:rsidRPr="008279EE">
        <w:t>学时。学习地点为英语语言实践中心（东区新图书馆二楼）自主学习区（</w:t>
      </w:r>
      <w:r w:rsidRPr="008279EE">
        <w:t>E-11</w:t>
      </w:r>
      <w:r w:rsidRPr="008279EE">
        <w:t>）。学生可根据自己的学习时间和进度预约，自学指定的网络课件和视频课件，完成所规定的学习内容。英语语言实践中心同时开设研究生综合英语答疑课堂，为研究生英语自主学习答疑解惑。</w:t>
      </w:r>
    </w:p>
    <w:p w:rsidR="008279EE" w:rsidRPr="008279EE" w:rsidRDefault="008279EE" w:rsidP="008279EE">
      <w:pPr>
        <w:widowControl/>
        <w:shd w:val="clear" w:color="auto" w:fill="FFFFFF" w:themeFill="background1"/>
        <w:spacing w:before="100" w:beforeAutospacing="1" w:after="100" w:afterAutospacing="1"/>
        <w:ind w:firstLine="430"/>
        <w:jc w:val="left"/>
        <w:rPr>
          <w:rFonts w:ascii="宋体" w:hAnsi="宋体" w:cs="宋体"/>
          <w:color w:val="000000"/>
          <w:kern w:val="0"/>
          <w:szCs w:val="21"/>
        </w:rPr>
      </w:pPr>
      <w:r w:rsidRPr="008279EE">
        <w:rPr>
          <w:rFonts w:ascii="宋体" w:hAnsi="宋体" w:cs="宋体" w:hint="eastAsia"/>
          <w:color w:val="000000"/>
          <w:kern w:val="0"/>
          <w:szCs w:val="21"/>
        </w:rPr>
        <w:t>先研院校区《研究生综合英语》课堂不执行自主学习模式，为线下授课课堂，授课学时36节，考试4节，授课详情由先研院英语课任课教师通知。</w:t>
      </w:r>
    </w:p>
    <w:p w:rsidR="008279EE" w:rsidRPr="008279EE" w:rsidRDefault="008279EE" w:rsidP="008279EE">
      <w:pPr>
        <w:spacing w:line="336" w:lineRule="auto"/>
        <w:ind w:firstLine="420"/>
      </w:pPr>
    </w:p>
    <w:p w:rsidR="008279EE" w:rsidRPr="008279EE" w:rsidRDefault="008279EE" w:rsidP="008279EE">
      <w:pPr>
        <w:spacing w:line="336" w:lineRule="auto"/>
        <w:rPr>
          <w:b/>
        </w:rPr>
      </w:pPr>
      <w:r w:rsidRPr="008279EE">
        <w:rPr>
          <w:b/>
        </w:rPr>
        <w:t>自主学习及答疑课堂：</w:t>
      </w:r>
    </w:p>
    <w:p w:rsidR="008279EE" w:rsidRPr="008279EE" w:rsidRDefault="008279EE" w:rsidP="008279EE">
      <w:pPr>
        <w:spacing w:line="336" w:lineRule="auto"/>
        <w:ind w:firstLine="420"/>
      </w:pPr>
      <w:r w:rsidRPr="008279EE">
        <w:t>选课同学请登录英语语言实践中心网站（</w:t>
      </w:r>
      <w:hyperlink r:id="rId6" w:history="1">
        <w:r w:rsidRPr="008279EE">
          <w:rPr>
            <w:color w:val="000000"/>
          </w:rPr>
          <w:t>http://epc.ustc.edu.cn/</w:t>
        </w:r>
      </w:hyperlink>
      <w:r w:rsidRPr="008279EE">
        <w:t>）预约自主学习区（</w:t>
      </w:r>
      <w:r w:rsidRPr="008279EE">
        <w:t>Self-access Learning</w:t>
      </w:r>
      <w:r w:rsidRPr="008279EE">
        <w:t>）中的综合英语（</w:t>
      </w:r>
      <w:r w:rsidRPr="008279EE">
        <w:t>Comprehensive English</w:t>
      </w:r>
      <w:r w:rsidRPr="008279EE">
        <w:t>）及答疑课堂（</w:t>
      </w:r>
      <w:r w:rsidRPr="008279EE">
        <w:t>Q &amp; A Session</w:t>
      </w:r>
      <w:r w:rsidRPr="008279EE">
        <w:t>）。登录的用户名是学号，密码是研究生信息平台的初始密码（非统一身份密码）。（找回密码，可按研究生信息平台说明）</w:t>
      </w:r>
    </w:p>
    <w:p w:rsidR="008279EE" w:rsidRPr="008279EE" w:rsidRDefault="008279EE" w:rsidP="008279EE">
      <w:pPr>
        <w:spacing w:line="336" w:lineRule="auto"/>
        <w:ind w:firstLineChars="200" w:firstLine="420"/>
      </w:pPr>
      <w:r w:rsidRPr="008279EE">
        <w:t>自主学习区预约记录上限为</w:t>
      </w:r>
      <w:r w:rsidRPr="008279EE">
        <w:t>3</w:t>
      </w:r>
      <w:r w:rsidRPr="008279EE">
        <w:t>次，每次学习完成后系统记录</w:t>
      </w:r>
      <w:r w:rsidRPr="008279EE">
        <w:t>2</w:t>
      </w:r>
      <w:r w:rsidRPr="008279EE">
        <w:t>个自主学习课时。具体时段为</w:t>
      </w:r>
      <w:r w:rsidRPr="008279EE">
        <w:t>7:50-9:20; 9:45-11:15; 14:00-15:30; 15:55-17:25; 19:00-20:30</w:t>
      </w:r>
      <w:r w:rsidRPr="008279EE">
        <w:t>（每天限选一次）。预约后，本人须按时到课，</w:t>
      </w:r>
      <w:bookmarkStart w:id="1" w:name="OLE_LINK19"/>
      <w:bookmarkStart w:id="2" w:name="OLE_LINK18"/>
      <w:r w:rsidRPr="008279EE">
        <w:t>学习中离开课堂</w:t>
      </w:r>
      <w:r w:rsidRPr="008279EE">
        <w:t>10</w:t>
      </w:r>
      <w:r w:rsidRPr="008279EE">
        <w:t>分钟以上将取消当次学时。课前及课后必须在</w:t>
      </w:r>
      <w:r w:rsidRPr="008279EE">
        <w:t>EPC</w:t>
      </w:r>
      <w:r w:rsidRPr="008279EE">
        <w:t>前台刷本人一卡通记录学时。迟到</w:t>
      </w:r>
      <w:r w:rsidRPr="008279EE">
        <w:t>10</w:t>
      </w:r>
      <w:r w:rsidRPr="008279EE">
        <w:t>分钟及以上刷卡无效，</w:t>
      </w:r>
      <w:bookmarkEnd w:id="1"/>
      <w:bookmarkEnd w:id="2"/>
      <w:r w:rsidRPr="008279EE">
        <w:t>系统无法录入学时。预约后若不能按时上课，请提前</w:t>
      </w:r>
      <w:r w:rsidRPr="008279EE">
        <w:t>24</w:t>
      </w:r>
      <w:r w:rsidRPr="008279EE">
        <w:t>小时取消预约以免浪费教学资源。一次预约学习结束，可继续预约，循环式选课，直至完成所需</w:t>
      </w:r>
      <w:r w:rsidRPr="008279EE">
        <w:t>40</w:t>
      </w:r>
      <w:r w:rsidRPr="008279EE">
        <w:t>学时。</w:t>
      </w:r>
    </w:p>
    <w:p w:rsidR="008279EE" w:rsidRPr="008279EE" w:rsidRDefault="008279EE" w:rsidP="008279EE">
      <w:pPr>
        <w:spacing w:line="336" w:lineRule="auto"/>
        <w:ind w:firstLineChars="200" w:firstLine="420"/>
      </w:pPr>
      <w:r w:rsidRPr="008279EE">
        <w:t>答疑课堂每周四次，对学生在自主学习过程中出现的问题进行答疑。选修综合英语的同学每周可任选一次，完成后系统录入</w:t>
      </w:r>
      <w:r w:rsidRPr="008279EE">
        <w:t>2</w:t>
      </w:r>
      <w:r w:rsidRPr="008279EE">
        <w:t>学时，与自主学习学时累加。答疑课堂的具体时间、上课教室及内容请登录</w:t>
      </w:r>
      <w:r w:rsidRPr="008279EE">
        <w:t>EPC</w:t>
      </w:r>
      <w:r w:rsidRPr="008279EE">
        <w:t>网站查询。</w:t>
      </w:r>
    </w:p>
    <w:p w:rsidR="008279EE" w:rsidRPr="008279EE" w:rsidRDefault="008279EE" w:rsidP="008279EE">
      <w:pPr>
        <w:spacing w:line="336" w:lineRule="auto"/>
        <w:ind w:firstLineChars="200" w:firstLine="420"/>
      </w:pPr>
      <w:r w:rsidRPr="008279EE">
        <w:t>旷课一次系统将发出邮件提醒（邮件地址是大家在研究生院注册时所留地址，如所留地址有误，邮件将无法送达）；旷课累计两次系统将会取消所有已预约课程，并从取消预约课程之日起，两周内禁止再次预约；旷课累计三次取消该课程预约资格。</w:t>
      </w:r>
    </w:p>
    <w:p w:rsidR="008279EE" w:rsidRPr="008279EE" w:rsidRDefault="008279EE" w:rsidP="008279EE">
      <w:pPr>
        <w:spacing w:line="336" w:lineRule="auto"/>
        <w:ind w:firstLineChars="200" w:firstLine="420"/>
      </w:pPr>
      <w:r w:rsidRPr="008279EE">
        <w:rPr>
          <w:kern w:val="0"/>
        </w:rPr>
        <w:t>自主学习时不得做与自主学习无关的事情，一旦发现将取消当次学时并禁止再次预约。</w:t>
      </w:r>
    </w:p>
    <w:p w:rsidR="008279EE" w:rsidRPr="008279EE" w:rsidRDefault="008279EE" w:rsidP="008279EE">
      <w:pPr>
        <w:spacing w:line="336" w:lineRule="auto"/>
        <w:rPr>
          <w:b/>
        </w:rPr>
      </w:pPr>
      <w:r w:rsidRPr="008279EE">
        <w:rPr>
          <w:b/>
        </w:rPr>
        <w:lastRenderedPageBreak/>
        <w:t>教材信息：</w:t>
      </w:r>
    </w:p>
    <w:p w:rsidR="008279EE" w:rsidRPr="008279EE" w:rsidRDefault="008279EE" w:rsidP="008279EE">
      <w:pPr>
        <w:spacing w:line="336" w:lineRule="auto"/>
        <w:ind w:firstLine="420"/>
      </w:pPr>
      <w:r w:rsidRPr="008279EE">
        <w:t>《研究生英语精读》（龚立主编，科学出版社出版）。教材可自行购买。</w:t>
      </w:r>
    </w:p>
    <w:p w:rsidR="008279EE" w:rsidRPr="008279EE" w:rsidRDefault="008279EE" w:rsidP="008279EE">
      <w:pPr>
        <w:spacing w:line="336" w:lineRule="auto"/>
        <w:rPr>
          <w:b/>
        </w:rPr>
      </w:pPr>
      <w:r w:rsidRPr="008279EE">
        <w:rPr>
          <w:b/>
        </w:rPr>
        <w:t>课程考核：</w:t>
      </w:r>
    </w:p>
    <w:p w:rsidR="008279EE" w:rsidRPr="008279EE" w:rsidRDefault="008279EE" w:rsidP="008279EE">
      <w:pPr>
        <w:spacing w:line="336" w:lineRule="auto"/>
        <w:ind w:firstLine="420"/>
      </w:pPr>
      <w:r w:rsidRPr="008279EE">
        <w:t>研究生综合英语的考核方式为自助机考。凡一学期内课程学习（包括自主学习和答疑课堂）累积达</w:t>
      </w:r>
      <w:r w:rsidRPr="008279EE">
        <w:t>40</w:t>
      </w:r>
      <w:r w:rsidRPr="008279EE">
        <w:t>学时及以上，可登录</w:t>
      </w:r>
      <w:r w:rsidRPr="008279EE">
        <w:t>EPC</w:t>
      </w:r>
      <w:r w:rsidRPr="008279EE">
        <w:t>主页（</w:t>
      </w:r>
      <w:r w:rsidRPr="008279EE">
        <w:t>http://epc.ustc.edu.cn/</w:t>
      </w:r>
      <w:r w:rsidRPr="008279EE">
        <w:t>）自主学习区（</w:t>
      </w:r>
      <w:r w:rsidRPr="008279EE">
        <w:t>Self-access Learning</w:t>
      </w:r>
      <w:r w:rsidRPr="008279EE">
        <w:t>）中的自助机考（</w:t>
      </w:r>
      <w:r w:rsidRPr="008279EE">
        <w:t>Computer-assisted Test</w:t>
      </w:r>
      <w:r w:rsidRPr="008279EE">
        <w:t>）栏目预约，报名参加研究生综合英语自助机考。自主学习的学时只在修课学期有效。学时修满，但在修课学期不报名参加考试的同学，学期结束后其所修学时清零。凡一学期内自主学习的学时累积未达</w:t>
      </w:r>
      <w:r w:rsidRPr="008279EE">
        <w:t>40</w:t>
      </w:r>
      <w:r w:rsidRPr="008279EE">
        <w:t>学时的学生需重新选课并修满</w:t>
      </w:r>
      <w:r w:rsidRPr="008279EE">
        <w:t>40</w:t>
      </w:r>
      <w:r w:rsidRPr="008279EE">
        <w:t>学时后方可参加考试。</w:t>
      </w:r>
    </w:p>
    <w:p w:rsidR="008279EE" w:rsidRPr="008279EE" w:rsidRDefault="008279EE" w:rsidP="008279EE">
      <w:pPr>
        <w:spacing w:line="336" w:lineRule="auto"/>
        <w:ind w:firstLine="420"/>
        <w:rPr>
          <w:b/>
        </w:rPr>
      </w:pPr>
    </w:p>
    <w:p w:rsidR="008279EE" w:rsidRPr="008279EE" w:rsidRDefault="008279EE" w:rsidP="008279EE">
      <w:pPr>
        <w:spacing w:line="336" w:lineRule="auto"/>
      </w:pPr>
      <w:r w:rsidRPr="008279EE">
        <w:t>注：</w:t>
      </w:r>
      <w:r w:rsidRPr="008279EE">
        <w:t>1.</w:t>
      </w:r>
      <w:r w:rsidRPr="008279EE">
        <w:t>研究生综合英语考试成绩录入为</w:t>
      </w:r>
      <w:r w:rsidRPr="008279EE">
        <w:t>“</w:t>
      </w:r>
      <w:r w:rsidRPr="008279EE">
        <w:t>通过</w:t>
      </w:r>
      <w:r w:rsidRPr="008279EE">
        <w:t>”</w:t>
      </w:r>
      <w:r w:rsidRPr="008279EE">
        <w:t>或</w:t>
      </w:r>
      <w:r w:rsidRPr="008279EE">
        <w:t>“</w:t>
      </w:r>
      <w:r w:rsidRPr="008279EE">
        <w:t>不通过</w:t>
      </w:r>
      <w:r w:rsidRPr="008279EE">
        <w:t>”</w:t>
      </w:r>
      <w:r w:rsidRPr="008279EE">
        <w:t>。</w:t>
      </w:r>
    </w:p>
    <w:p w:rsidR="008279EE" w:rsidRPr="008279EE" w:rsidRDefault="008279EE" w:rsidP="008279EE">
      <w:pPr>
        <w:spacing w:line="336" w:lineRule="auto"/>
        <w:ind w:firstLineChars="200" w:firstLine="420"/>
      </w:pPr>
      <w:r w:rsidRPr="008279EE">
        <w:t>2.</w:t>
      </w:r>
      <w:r w:rsidRPr="008279EE">
        <w:t>研究生在读期间，每位同学有三次考试的机会。一次不通过，可按规定参加重考。成绩录入采用覆盖制。三次考试均不通过，则无法按期申请毕业。</w:t>
      </w:r>
    </w:p>
    <w:p w:rsidR="008279EE" w:rsidRPr="008279EE" w:rsidRDefault="008279EE" w:rsidP="008279EE">
      <w:pPr>
        <w:spacing w:line="336" w:lineRule="auto"/>
        <w:ind w:firstLineChars="400" w:firstLine="840"/>
      </w:pPr>
    </w:p>
    <w:p w:rsidR="008279EE" w:rsidRPr="008279EE" w:rsidRDefault="008279EE" w:rsidP="008279EE">
      <w:pPr>
        <w:spacing w:line="336" w:lineRule="auto"/>
        <w:ind w:firstLineChars="400" w:firstLine="840"/>
      </w:pPr>
    </w:p>
    <w:p w:rsidR="008279EE" w:rsidRPr="008279EE" w:rsidRDefault="008279EE" w:rsidP="008279EE">
      <w:pPr>
        <w:spacing w:line="336" w:lineRule="auto"/>
        <w:jc w:val="right"/>
      </w:pPr>
      <w:r w:rsidRPr="008279EE">
        <w:t>研究生院培养办</w:t>
      </w:r>
    </w:p>
    <w:p w:rsidR="008279EE" w:rsidRPr="008279EE" w:rsidRDefault="008279EE" w:rsidP="00301E49">
      <w:pPr>
        <w:spacing w:line="336" w:lineRule="auto"/>
        <w:jc w:val="right"/>
        <w:rPr>
          <w:rFonts w:ascii="黑体" w:eastAsia="黑体"/>
          <w:sz w:val="32"/>
          <w:szCs w:val="32"/>
        </w:rPr>
      </w:pPr>
      <w:r w:rsidRPr="008279EE">
        <w:t>2021</w:t>
      </w:r>
      <w:r w:rsidRPr="008279EE">
        <w:t>年</w:t>
      </w:r>
      <w:r w:rsidRPr="008279EE">
        <w:t>7</w:t>
      </w:r>
      <w:r w:rsidRPr="008279EE">
        <w:t>月</w:t>
      </w:r>
    </w:p>
    <w:sectPr w:rsidR="008279EE" w:rsidRPr="008279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C64" w:rsidRDefault="00224C64" w:rsidP="0097548B">
      <w:r>
        <w:separator/>
      </w:r>
    </w:p>
  </w:endnote>
  <w:endnote w:type="continuationSeparator" w:id="0">
    <w:p w:rsidR="00224C64" w:rsidRDefault="00224C64" w:rsidP="00975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C64" w:rsidRDefault="00224C64" w:rsidP="0097548B">
      <w:r>
        <w:separator/>
      </w:r>
    </w:p>
  </w:footnote>
  <w:footnote w:type="continuationSeparator" w:id="0">
    <w:p w:rsidR="00224C64" w:rsidRDefault="00224C64" w:rsidP="009754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1B3"/>
    <w:rsid w:val="0012402E"/>
    <w:rsid w:val="0020034A"/>
    <w:rsid w:val="00224C64"/>
    <w:rsid w:val="002715D1"/>
    <w:rsid w:val="0027526D"/>
    <w:rsid w:val="002B01B3"/>
    <w:rsid w:val="002C4ECC"/>
    <w:rsid w:val="00301E49"/>
    <w:rsid w:val="00363ACF"/>
    <w:rsid w:val="003A1CE9"/>
    <w:rsid w:val="0048718C"/>
    <w:rsid w:val="0049056B"/>
    <w:rsid w:val="005F0E30"/>
    <w:rsid w:val="005F604A"/>
    <w:rsid w:val="00615649"/>
    <w:rsid w:val="006259BB"/>
    <w:rsid w:val="007550B5"/>
    <w:rsid w:val="00780FBE"/>
    <w:rsid w:val="008177EB"/>
    <w:rsid w:val="008279EE"/>
    <w:rsid w:val="0097123A"/>
    <w:rsid w:val="0097548B"/>
    <w:rsid w:val="009B3D3D"/>
    <w:rsid w:val="00A53CB4"/>
    <w:rsid w:val="00AF4967"/>
    <w:rsid w:val="00B13B97"/>
    <w:rsid w:val="00B86783"/>
    <w:rsid w:val="00B942D7"/>
    <w:rsid w:val="00B96945"/>
    <w:rsid w:val="00BB2032"/>
    <w:rsid w:val="00C34C15"/>
    <w:rsid w:val="00C61356"/>
    <w:rsid w:val="00CE0470"/>
    <w:rsid w:val="00D1792E"/>
    <w:rsid w:val="00D54933"/>
    <w:rsid w:val="00D9328A"/>
    <w:rsid w:val="00DD2F62"/>
    <w:rsid w:val="00F85704"/>
    <w:rsid w:val="00FA0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2375E50-13DA-4D0F-8697-5630CE23D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1B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B01B3"/>
    <w:pPr>
      <w:widowControl/>
      <w:spacing w:before="100" w:beforeAutospacing="1" w:after="100" w:afterAutospacing="1"/>
      <w:jc w:val="left"/>
    </w:pPr>
    <w:rPr>
      <w:rFonts w:ascii="宋体" w:hAnsi="宋体" w:cs="宋体"/>
      <w:kern w:val="0"/>
      <w:sz w:val="24"/>
    </w:rPr>
  </w:style>
  <w:style w:type="paragraph" w:styleId="a4">
    <w:name w:val="header"/>
    <w:basedOn w:val="a"/>
    <w:link w:val="Char"/>
    <w:uiPriority w:val="99"/>
    <w:unhideWhenUsed/>
    <w:rsid w:val="009754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7548B"/>
    <w:rPr>
      <w:rFonts w:ascii="Times New Roman" w:eastAsia="宋体" w:hAnsi="Times New Roman" w:cs="Times New Roman"/>
      <w:sz w:val="18"/>
      <w:szCs w:val="18"/>
    </w:rPr>
  </w:style>
  <w:style w:type="paragraph" w:styleId="a5">
    <w:name w:val="footer"/>
    <w:basedOn w:val="a"/>
    <w:link w:val="Char0"/>
    <w:uiPriority w:val="99"/>
    <w:unhideWhenUsed/>
    <w:rsid w:val="0097548B"/>
    <w:pPr>
      <w:tabs>
        <w:tab w:val="center" w:pos="4153"/>
        <w:tab w:val="right" w:pos="8306"/>
      </w:tabs>
      <w:snapToGrid w:val="0"/>
      <w:jc w:val="left"/>
    </w:pPr>
    <w:rPr>
      <w:sz w:val="18"/>
      <w:szCs w:val="18"/>
    </w:rPr>
  </w:style>
  <w:style w:type="character" w:customStyle="1" w:styleId="Char0">
    <w:name w:val="页脚 Char"/>
    <w:basedOn w:val="a0"/>
    <w:link w:val="a5"/>
    <w:uiPriority w:val="99"/>
    <w:rsid w:val="0097548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pc.ustc.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220</Words>
  <Characters>1260</Characters>
  <Application>Microsoft Office Word</Application>
  <DocSecurity>0</DocSecurity>
  <Lines>10</Lines>
  <Paragraphs>2</Paragraphs>
  <ScaleCrop>false</ScaleCrop>
  <Company/>
  <LinksUpToDate>false</LinksUpToDate>
  <CharactersWithSpaces>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bigliu</dc:creator>
  <cp:keywords/>
  <dc:description/>
  <cp:lastModifiedBy>ustc</cp:lastModifiedBy>
  <cp:revision>2</cp:revision>
  <dcterms:created xsi:type="dcterms:W3CDTF">2021-07-26T01:37:00Z</dcterms:created>
  <dcterms:modified xsi:type="dcterms:W3CDTF">2021-07-26T01:37:00Z</dcterms:modified>
</cp:coreProperties>
</file>