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E6" w:rsidRPr="00D827A9" w:rsidRDefault="00D559E6" w:rsidP="006B1A63">
      <w:pPr>
        <w:pStyle w:val="a3"/>
        <w:spacing w:after="0" w:afterAutospacing="0"/>
        <w:jc w:val="center"/>
        <w:rPr>
          <w:rFonts w:ascii="黑体" w:eastAsia="黑体" w:hint="eastAsia"/>
          <w:b/>
          <w:sz w:val="36"/>
          <w:szCs w:val="36"/>
        </w:rPr>
      </w:pPr>
      <w:r w:rsidRPr="00D827A9">
        <w:rPr>
          <w:rFonts w:ascii="黑体" w:eastAsia="黑体" w:hint="eastAsia"/>
          <w:b/>
          <w:sz w:val="36"/>
          <w:szCs w:val="36"/>
        </w:rPr>
        <w:t>中国科学院行星科学重点实验室</w:t>
      </w:r>
    </w:p>
    <w:p w:rsidR="003F221C" w:rsidRPr="00D827A9" w:rsidRDefault="003F221C" w:rsidP="006B1A63">
      <w:pPr>
        <w:pStyle w:val="a3"/>
        <w:spacing w:before="0" w:beforeAutospacing="0"/>
        <w:jc w:val="center"/>
        <w:rPr>
          <w:rFonts w:ascii="黑体" w:eastAsia="黑体" w:hint="eastAsia"/>
          <w:b/>
          <w:sz w:val="36"/>
          <w:szCs w:val="36"/>
        </w:rPr>
      </w:pPr>
      <w:r w:rsidRPr="00D827A9">
        <w:rPr>
          <w:rFonts w:ascii="黑体" w:eastAsia="黑体" w:hint="eastAsia"/>
          <w:b/>
          <w:sz w:val="36"/>
          <w:szCs w:val="36"/>
        </w:rPr>
        <w:t>开放课题管理实施细则</w:t>
      </w:r>
    </w:p>
    <w:p w:rsidR="003F221C" w:rsidRPr="00320681" w:rsidRDefault="003F221C" w:rsidP="00320681">
      <w:pPr>
        <w:pStyle w:val="a3"/>
        <w:spacing w:before="0" w:beforeAutospacing="0" w:after="0" w:afterAutospacing="0"/>
        <w:contextualSpacing/>
        <w:rPr>
          <w:rFonts w:ascii="仿宋_GB2312" w:eastAsia="仿宋_GB2312" w:hint="eastAsia"/>
          <w:b/>
          <w:sz w:val="28"/>
          <w:szCs w:val="28"/>
        </w:rPr>
      </w:pPr>
      <w:r w:rsidRPr="00320681">
        <w:rPr>
          <w:rFonts w:ascii="仿宋_GB2312" w:eastAsia="仿宋_GB2312" w:hint="eastAsia"/>
          <w:b/>
          <w:sz w:val="28"/>
          <w:szCs w:val="28"/>
        </w:rPr>
        <w:t>一、总则</w:t>
      </w:r>
    </w:p>
    <w:p w:rsidR="00320681" w:rsidRDefault="005457F2" w:rsidP="00855812">
      <w:pPr>
        <w:pStyle w:val="a3"/>
        <w:spacing w:line="360" w:lineRule="auto"/>
        <w:ind w:firstLine="556"/>
        <w:contextualSpacing/>
        <w:jc w:val="both"/>
        <w:rPr>
          <w:rFonts w:ascii="仿宋_GB2312" w:eastAsia="仿宋_GB2312" w:hint="eastAsia"/>
          <w:sz w:val="28"/>
          <w:szCs w:val="28"/>
        </w:rPr>
      </w:pPr>
      <w:r w:rsidRPr="00D827A9">
        <w:rPr>
          <w:rFonts w:ascii="仿宋_GB2312" w:eastAsia="仿宋_GB2312" w:hint="eastAsia"/>
          <w:sz w:val="28"/>
          <w:szCs w:val="28"/>
        </w:rPr>
        <w:t>由中国科学院上海天文台与紫金山天文台联</w:t>
      </w:r>
      <w:proofErr w:type="gramStart"/>
      <w:r w:rsidRPr="00D827A9">
        <w:rPr>
          <w:rFonts w:ascii="仿宋_GB2312" w:eastAsia="仿宋_GB2312" w:hint="eastAsia"/>
          <w:sz w:val="28"/>
          <w:szCs w:val="28"/>
        </w:rPr>
        <w:t>合运行</w:t>
      </w:r>
      <w:proofErr w:type="gramEnd"/>
      <w:r w:rsidRPr="00D827A9">
        <w:rPr>
          <w:rFonts w:ascii="仿宋_GB2312" w:eastAsia="仿宋_GB2312" w:hint="eastAsia"/>
          <w:sz w:val="28"/>
          <w:szCs w:val="28"/>
        </w:rPr>
        <w:t>的中国科学院行星科学重点实验室</w:t>
      </w:r>
      <w:r w:rsidR="00D559E6" w:rsidRPr="00D827A9">
        <w:rPr>
          <w:rFonts w:ascii="仿宋_GB2312" w:eastAsia="仿宋_GB2312" w:hint="eastAsia"/>
          <w:sz w:val="28"/>
          <w:szCs w:val="28"/>
        </w:rPr>
        <w:t>的定位：成为我国开展行星科学国际前沿基础研究、承</w:t>
      </w:r>
      <w:proofErr w:type="gramStart"/>
      <w:r w:rsidR="00D559E6" w:rsidRPr="00D827A9">
        <w:rPr>
          <w:rFonts w:ascii="仿宋_GB2312" w:eastAsia="仿宋_GB2312" w:hint="eastAsia"/>
          <w:sz w:val="28"/>
          <w:szCs w:val="28"/>
        </w:rPr>
        <w:t>研</w:t>
      </w:r>
      <w:proofErr w:type="gramEnd"/>
      <w:r w:rsidR="00D559E6" w:rsidRPr="00D827A9">
        <w:rPr>
          <w:rFonts w:ascii="仿宋_GB2312" w:eastAsia="仿宋_GB2312" w:hint="eastAsia"/>
          <w:sz w:val="28"/>
          <w:szCs w:val="28"/>
        </w:rPr>
        <w:t xml:space="preserve">国家有关深空探测重大科技专项任务以及培养高水平研究人才的一个重要平台。实验室研究方向包括行星探测器轨道测量与确定、小行星地面与深空探测、行星内部结构与动力学、行星陨石化学、行星系统形成与演化等。 　　 </w:t>
      </w:r>
    </w:p>
    <w:p w:rsidR="003F221C" w:rsidRPr="00D827A9" w:rsidRDefault="00D559E6" w:rsidP="00855812">
      <w:pPr>
        <w:pStyle w:val="a3"/>
        <w:spacing w:line="360" w:lineRule="auto"/>
        <w:ind w:firstLine="556"/>
        <w:contextualSpacing/>
        <w:jc w:val="both"/>
        <w:rPr>
          <w:rFonts w:ascii="仿宋_GB2312" w:eastAsia="仿宋_GB2312" w:hint="eastAsia"/>
          <w:sz w:val="28"/>
          <w:szCs w:val="28"/>
        </w:rPr>
      </w:pPr>
      <w:r w:rsidRPr="00D827A9">
        <w:rPr>
          <w:rFonts w:ascii="仿宋_GB2312" w:eastAsia="仿宋_GB2312" w:hint="eastAsia"/>
          <w:sz w:val="28"/>
          <w:szCs w:val="28"/>
        </w:rPr>
        <w:t>实验室在基础研究方面以攀登国际行星科学前沿为目标，同时在应用研究方面积极为国家深空探测战略需求提供科学与技术支持，以促进中科院在深空探测器高精度跟踪测量与轨道确定、近地小天体的监测和发现、国际行星前沿科学问题研究等方面的显著进步。</w:t>
      </w:r>
    </w:p>
    <w:p w:rsidR="003F221C" w:rsidRPr="00D827A9" w:rsidRDefault="00D559E6" w:rsidP="00855812">
      <w:pPr>
        <w:pStyle w:val="a3"/>
        <w:spacing w:before="0" w:beforeAutospacing="0" w:after="0" w:afterAutospacing="0" w:line="360" w:lineRule="auto"/>
        <w:contextualSpacing/>
        <w:jc w:val="both"/>
        <w:rPr>
          <w:rFonts w:ascii="仿宋_GB2312" w:eastAsia="仿宋_GB2312" w:hint="eastAsia"/>
          <w:sz w:val="28"/>
          <w:szCs w:val="28"/>
        </w:rPr>
      </w:pPr>
      <w:r w:rsidRPr="00D827A9">
        <w:rPr>
          <w:rFonts w:ascii="仿宋_GB2312" w:eastAsia="仿宋_GB2312" w:hint="eastAsia"/>
          <w:sz w:val="28"/>
          <w:szCs w:val="28"/>
        </w:rPr>
        <w:t xml:space="preserve">    实验室</w:t>
      </w:r>
      <w:r w:rsidR="003F221C" w:rsidRPr="00D827A9">
        <w:rPr>
          <w:rFonts w:ascii="仿宋_GB2312" w:eastAsia="仿宋_GB2312" w:hint="eastAsia"/>
          <w:sz w:val="28"/>
          <w:szCs w:val="28"/>
        </w:rPr>
        <w:t>实行“开放、流动、联合、竞争”的运行机制。通过开放课题的实施，组织高水平应用基础和战略高技术研究、聚集和培养优秀科技人才、促进学科交叉和开展高水平学术交流。</w:t>
      </w:r>
    </w:p>
    <w:p w:rsidR="003F221C" w:rsidRPr="00320681" w:rsidRDefault="003F221C" w:rsidP="00855812">
      <w:pPr>
        <w:pStyle w:val="a3"/>
        <w:spacing w:beforeLines="50" w:beforeAutospacing="0" w:afterLines="50" w:afterAutospacing="0" w:line="360" w:lineRule="auto"/>
        <w:rPr>
          <w:rFonts w:ascii="仿宋_GB2312" w:eastAsia="仿宋_GB2312" w:hint="eastAsia"/>
          <w:b/>
          <w:sz w:val="28"/>
          <w:szCs w:val="28"/>
        </w:rPr>
      </w:pPr>
      <w:r w:rsidRPr="00320681">
        <w:rPr>
          <w:rFonts w:ascii="仿宋_GB2312" w:eastAsia="仿宋_GB2312" w:hint="eastAsia"/>
          <w:b/>
          <w:sz w:val="28"/>
          <w:szCs w:val="28"/>
        </w:rPr>
        <w:t>二、开放对象和资助类别</w:t>
      </w:r>
    </w:p>
    <w:p w:rsidR="003F221C" w:rsidRPr="00D827A9" w:rsidRDefault="003F221C" w:rsidP="00855812">
      <w:pPr>
        <w:pStyle w:val="a3"/>
        <w:spacing w:before="0" w:beforeAutospacing="0" w:after="0" w:afterAutospacing="0" w:line="360" w:lineRule="auto"/>
        <w:contextualSpacing/>
        <w:jc w:val="both"/>
        <w:rPr>
          <w:rFonts w:ascii="仿宋_GB2312" w:eastAsia="仿宋_GB2312" w:hint="eastAsia"/>
          <w:sz w:val="28"/>
          <w:szCs w:val="28"/>
        </w:rPr>
      </w:pPr>
      <w:r w:rsidRPr="00D827A9">
        <w:rPr>
          <w:rFonts w:ascii="仿宋_GB2312" w:eastAsia="仿宋_GB2312" w:hint="eastAsia"/>
          <w:sz w:val="28"/>
          <w:szCs w:val="28"/>
        </w:rPr>
        <w:t xml:space="preserve">　　本实验室将采取多种形式接纳国内外科学工作者来本室工作。</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1、国内外研究人员均可依据实验室研究方向申请开放课题基金，特别鼓励与</w:t>
      </w:r>
      <w:r w:rsidR="00D559E6" w:rsidRPr="00D827A9">
        <w:rPr>
          <w:rFonts w:ascii="仿宋_GB2312" w:eastAsia="仿宋_GB2312" w:hint="eastAsia"/>
          <w:sz w:val="28"/>
          <w:szCs w:val="28"/>
        </w:rPr>
        <w:t>行星科学</w:t>
      </w:r>
      <w:r w:rsidRPr="00D827A9">
        <w:rPr>
          <w:rFonts w:ascii="仿宋_GB2312" w:eastAsia="仿宋_GB2312" w:hint="eastAsia"/>
          <w:sz w:val="28"/>
          <w:szCs w:val="28"/>
        </w:rPr>
        <w:t>相关交叉学科研究人员申请。</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lastRenderedPageBreak/>
        <w:t>2、鼓励国内外自带课题及经费来实验室进行短期研究、测试或进修，经申请并经实验室主任批准可在规定时间到实验室工作，实验室将提供各种必要的条件和补贴。</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3、开放课题申请者原则上应有实验室固定研究人员作为合作者，共同开展合作研究。</w:t>
      </w:r>
    </w:p>
    <w:p w:rsidR="003F221C" w:rsidRPr="00D827A9" w:rsidRDefault="005457F2" w:rsidP="00855812">
      <w:pPr>
        <w:pStyle w:val="a3"/>
        <w:spacing w:beforeLines="50" w:beforeAutospacing="0" w:afterLines="50" w:afterAutospacing="0" w:line="360" w:lineRule="auto"/>
        <w:jc w:val="both"/>
        <w:rPr>
          <w:rFonts w:ascii="仿宋_GB2312" w:eastAsia="仿宋_GB2312" w:hint="eastAsia"/>
          <w:sz w:val="28"/>
          <w:szCs w:val="28"/>
        </w:rPr>
      </w:pPr>
      <w:r w:rsidRPr="00D827A9">
        <w:rPr>
          <w:rFonts w:ascii="仿宋_GB2312" w:eastAsia="仿宋_GB2312" w:hint="eastAsia"/>
          <w:sz w:val="28"/>
          <w:szCs w:val="28"/>
        </w:rPr>
        <w:t>4</w:t>
      </w:r>
      <w:r w:rsidR="003F221C" w:rsidRPr="00D827A9">
        <w:rPr>
          <w:rFonts w:ascii="仿宋_GB2312" w:eastAsia="仿宋_GB2312" w:hint="eastAsia"/>
          <w:sz w:val="28"/>
          <w:szCs w:val="28"/>
        </w:rPr>
        <w:t>、开放基金资助的期限一般为1-2年（申请批准日期的次月起开始计算），</w:t>
      </w:r>
      <w:r w:rsidRPr="00D827A9">
        <w:rPr>
          <w:rFonts w:ascii="仿宋_GB2312" w:eastAsia="仿宋_GB2312" w:hint="eastAsia"/>
          <w:sz w:val="28"/>
          <w:szCs w:val="28"/>
        </w:rPr>
        <w:t>资助额度为2-4万元。其他短期研究课题，可</w:t>
      </w:r>
      <w:r w:rsidR="004E1631">
        <w:rPr>
          <w:rFonts w:ascii="仿宋_GB2312" w:eastAsia="仿宋_GB2312" w:hint="eastAsia"/>
          <w:sz w:val="28"/>
          <w:szCs w:val="28"/>
        </w:rPr>
        <w:t>视</w:t>
      </w:r>
      <w:r w:rsidRPr="00D827A9">
        <w:rPr>
          <w:rFonts w:ascii="仿宋_GB2312" w:eastAsia="仿宋_GB2312" w:hint="eastAsia"/>
          <w:sz w:val="28"/>
          <w:szCs w:val="28"/>
        </w:rPr>
        <w:t>具体情况而定。</w:t>
      </w:r>
      <w:r w:rsidR="003F221C" w:rsidRPr="00D827A9">
        <w:rPr>
          <w:rFonts w:ascii="仿宋_GB2312" w:eastAsia="仿宋_GB2312" w:hint="eastAsia"/>
          <w:sz w:val="28"/>
          <w:szCs w:val="28"/>
        </w:rPr>
        <w:t>不能按期结题的项目最多可申请延期1年。</w:t>
      </w:r>
    </w:p>
    <w:p w:rsidR="003F221C" w:rsidRPr="00320681" w:rsidRDefault="003F221C" w:rsidP="00855812">
      <w:pPr>
        <w:pStyle w:val="a3"/>
        <w:spacing w:beforeLines="50" w:beforeAutospacing="0" w:afterLines="50" w:afterAutospacing="0" w:line="360" w:lineRule="auto"/>
        <w:rPr>
          <w:rFonts w:ascii="仿宋_GB2312" w:eastAsia="仿宋_GB2312" w:hint="eastAsia"/>
          <w:b/>
          <w:sz w:val="28"/>
          <w:szCs w:val="28"/>
        </w:rPr>
      </w:pPr>
      <w:r w:rsidRPr="00320681">
        <w:rPr>
          <w:rFonts w:ascii="仿宋_GB2312" w:eastAsia="仿宋_GB2312" w:hint="eastAsia"/>
          <w:b/>
          <w:sz w:val="28"/>
          <w:szCs w:val="28"/>
        </w:rPr>
        <w:t>三、开放基金申请程序</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1、《开放课题基金申请书》电子版，可以在实验室主页</w:t>
      </w:r>
      <w:r w:rsidR="00D559E6" w:rsidRPr="00D827A9">
        <w:rPr>
          <w:rFonts w:ascii="仿宋_GB2312" w:eastAsia="仿宋_GB2312" w:hint="eastAsia"/>
          <w:sz w:val="28"/>
          <w:szCs w:val="28"/>
        </w:rPr>
        <w:t>（待建）</w:t>
      </w:r>
      <w:r w:rsidRPr="00D827A9">
        <w:rPr>
          <w:rFonts w:ascii="仿宋_GB2312" w:eastAsia="仿宋_GB2312" w:hint="eastAsia"/>
          <w:sz w:val="28"/>
          <w:szCs w:val="28"/>
        </w:rPr>
        <w:t>下载。</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2、</w:t>
      </w:r>
      <w:r w:rsidR="005457F2" w:rsidRPr="00D827A9">
        <w:rPr>
          <w:rFonts w:ascii="仿宋_GB2312" w:eastAsia="仿宋_GB2312" w:hint="eastAsia"/>
          <w:sz w:val="28"/>
          <w:szCs w:val="28"/>
        </w:rPr>
        <w:t xml:space="preserve"> </w:t>
      </w:r>
      <w:r w:rsidRPr="00D827A9">
        <w:rPr>
          <w:rFonts w:ascii="仿宋_GB2312" w:eastAsia="仿宋_GB2312" w:hint="eastAsia"/>
          <w:sz w:val="28"/>
          <w:szCs w:val="28"/>
        </w:rPr>
        <w:t>申请受理时间一般截止到每年</w:t>
      </w:r>
      <w:r w:rsidR="00D559E6" w:rsidRPr="00D827A9">
        <w:rPr>
          <w:rFonts w:ascii="仿宋_GB2312" w:eastAsia="仿宋_GB2312" w:hint="eastAsia"/>
          <w:sz w:val="28"/>
          <w:szCs w:val="28"/>
        </w:rPr>
        <w:t>10</w:t>
      </w:r>
      <w:r w:rsidRPr="00D827A9">
        <w:rPr>
          <w:rFonts w:ascii="仿宋_GB2312" w:eastAsia="仿宋_GB2312" w:hint="eastAsia"/>
          <w:sz w:val="28"/>
          <w:szCs w:val="28"/>
        </w:rPr>
        <w:t>月30日，具体按照课题申请通知要求而定。</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3、申请者填好《开放课题基金申请书》一式三份，邮寄到重点实验室办公室，同时提供申请书电子版。</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4、高级职称科技人员（副教授、副研究员以上）可直接申请，其他科技人员申请需一名高级职称科技人员推荐。申请书需经申请者所在单位同意并盖章。</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5、《开放课题基金申请书》提交实验室学术委员会专家或相关专家进行通讯评审，根据评审结果，按照择优资助原则，由实验室学术委员会和实验室主任确定资助项目和资助额度。</w:t>
      </w:r>
    </w:p>
    <w:p w:rsidR="003F221C" w:rsidRPr="00D827A9" w:rsidRDefault="003F221C" w:rsidP="00855812">
      <w:pPr>
        <w:pStyle w:val="a3"/>
        <w:spacing w:beforeLines="50" w:beforeAutospacing="0" w:afterLines="50" w:afterAutospacing="0" w:line="360" w:lineRule="auto"/>
        <w:jc w:val="both"/>
        <w:rPr>
          <w:rFonts w:ascii="仿宋_GB2312" w:eastAsia="仿宋_GB2312" w:hint="eastAsia"/>
          <w:sz w:val="28"/>
          <w:szCs w:val="28"/>
        </w:rPr>
      </w:pPr>
      <w:r w:rsidRPr="00D827A9">
        <w:rPr>
          <w:rFonts w:ascii="仿宋_GB2312" w:eastAsia="仿宋_GB2312" w:hint="eastAsia"/>
          <w:sz w:val="28"/>
          <w:szCs w:val="28"/>
        </w:rPr>
        <w:lastRenderedPageBreak/>
        <w:t>6、申请结果通过电子邮件通知。开放课题申请书不再退回，请申请者自留底稿。</w:t>
      </w:r>
    </w:p>
    <w:p w:rsidR="003F221C" w:rsidRPr="00320681" w:rsidRDefault="003F221C" w:rsidP="00855812">
      <w:pPr>
        <w:pStyle w:val="a3"/>
        <w:spacing w:beforeLines="50" w:beforeAutospacing="0" w:afterLines="50" w:afterAutospacing="0" w:line="360" w:lineRule="auto"/>
        <w:rPr>
          <w:rFonts w:ascii="仿宋_GB2312" w:eastAsia="仿宋_GB2312" w:hint="eastAsia"/>
          <w:b/>
          <w:sz w:val="28"/>
          <w:szCs w:val="28"/>
        </w:rPr>
      </w:pPr>
      <w:r w:rsidRPr="00320681">
        <w:rPr>
          <w:rFonts w:ascii="仿宋_GB2312" w:eastAsia="仿宋_GB2312" w:hint="eastAsia"/>
          <w:b/>
          <w:sz w:val="28"/>
          <w:szCs w:val="28"/>
        </w:rPr>
        <w:t>四、开放基金使用与管理</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1、申请者接到开放课题基</w:t>
      </w:r>
      <w:r w:rsidR="007B3B6C">
        <w:rPr>
          <w:rFonts w:ascii="仿宋_GB2312" w:eastAsia="仿宋_GB2312" w:hint="eastAsia"/>
          <w:sz w:val="28"/>
          <w:szCs w:val="28"/>
        </w:rPr>
        <w:t>金资助批准通知，并寄回相关回执后，实验室将为开放课题单独设置账户</w:t>
      </w:r>
      <w:r w:rsidRPr="00D827A9">
        <w:rPr>
          <w:rFonts w:ascii="仿宋_GB2312" w:eastAsia="仿宋_GB2312" w:hint="eastAsia"/>
          <w:sz w:val="28"/>
          <w:szCs w:val="28"/>
        </w:rPr>
        <w:t>，用于开展研究工作。该经费仅限于</w:t>
      </w:r>
      <w:r w:rsidR="00D559E6" w:rsidRPr="00D827A9">
        <w:rPr>
          <w:rFonts w:ascii="仿宋_GB2312" w:eastAsia="仿宋_GB2312" w:hint="eastAsia"/>
          <w:sz w:val="28"/>
          <w:szCs w:val="28"/>
        </w:rPr>
        <w:t>上海天文台或紫金山天文台</w:t>
      </w:r>
      <w:r w:rsidRPr="00D827A9">
        <w:rPr>
          <w:rFonts w:ascii="仿宋_GB2312" w:eastAsia="仿宋_GB2312" w:hint="eastAsia"/>
          <w:sz w:val="28"/>
          <w:szCs w:val="28"/>
        </w:rPr>
        <w:t>内进行财务结算。</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2、实验室开放课题基金的开支包括以下几个方面：</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（1）资助课题直接有关的科研费用。</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（2）课题研究人员来实验室的交通费和住宿费。</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3、项目经费使用需符合国家专项经费管理制度和中国科学院财务制度。</w:t>
      </w:r>
    </w:p>
    <w:p w:rsidR="003F221C" w:rsidRPr="00855812" w:rsidRDefault="003F221C" w:rsidP="00855812">
      <w:pPr>
        <w:pStyle w:val="a3"/>
        <w:spacing w:beforeLines="50" w:beforeAutospacing="0" w:afterLines="50" w:afterAutospacing="0" w:line="360" w:lineRule="auto"/>
        <w:jc w:val="both"/>
        <w:rPr>
          <w:rFonts w:ascii="仿宋_GB2312" w:eastAsia="仿宋_GB2312" w:hint="eastAsia"/>
          <w:b/>
          <w:sz w:val="28"/>
          <w:szCs w:val="28"/>
        </w:rPr>
      </w:pPr>
      <w:r w:rsidRPr="00D827A9">
        <w:rPr>
          <w:rFonts w:ascii="仿宋_GB2312" w:eastAsia="仿宋_GB2312" w:hint="eastAsia"/>
          <w:sz w:val="28"/>
          <w:szCs w:val="28"/>
        </w:rPr>
        <w:t>4、项目结题后，节余经费由重点实验室收回，作为下一年度开放课题经费。</w:t>
      </w:r>
    </w:p>
    <w:p w:rsidR="003F221C" w:rsidRPr="00320681" w:rsidRDefault="003F221C" w:rsidP="00855812">
      <w:pPr>
        <w:pStyle w:val="a3"/>
        <w:spacing w:beforeLines="50" w:beforeAutospacing="0" w:afterLines="50" w:afterAutospacing="0" w:line="360" w:lineRule="auto"/>
        <w:rPr>
          <w:rFonts w:ascii="仿宋_GB2312" w:eastAsia="仿宋_GB2312" w:hint="eastAsia"/>
          <w:b/>
          <w:sz w:val="28"/>
          <w:szCs w:val="28"/>
        </w:rPr>
      </w:pPr>
      <w:r w:rsidRPr="00320681">
        <w:rPr>
          <w:rFonts w:ascii="仿宋_GB2312" w:eastAsia="仿宋_GB2312" w:hint="eastAsia"/>
          <w:b/>
          <w:sz w:val="28"/>
          <w:szCs w:val="28"/>
        </w:rPr>
        <w:t>五、科研工作及成果的管理与评价</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1、凡由实验室基金资助的课题，研究成果依据相应的贡献署名，</w:t>
      </w:r>
      <w:r w:rsidR="006B1A63" w:rsidRPr="00D827A9">
        <w:rPr>
          <w:rFonts w:ascii="仿宋_GB2312" w:eastAsia="仿宋_GB2312" w:hint="eastAsia"/>
          <w:sz w:val="28"/>
          <w:szCs w:val="28"/>
        </w:rPr>
        <w:t>原则上</w:t>
      </w:r>
      <w:r w:rsidRPr="00D827A9">
        <w:rPr>
          <w:rFonts w:ascii="仿宋_GB2312" w:eastAsia="仿宋_GB2312" w:hint="eastAsia"/>
          <w:sz w:val="28"/>
          <w:szCs w:val="28"/>
        </w:rPr>
        <w:t>作者应包括重点实验室相应的合作研究人员，重点实验室作为合作单位署名</w:t>
      </w:r>
    </w:p>
    <w:p w:rsidR="003F221C" w:rsidRPr="004E3BAC" w:rsidRDefault="003F221C" w:rsidP="00855812">
      <w:pPr>
        <w:pStyle w:val="a3"/>
        <w:contextualSpacing/>
        <w:jc w:val="both"/>
        <w:rPr>
          <w:rFonts w:ascii="仿宋_GB2312" w:eastAsia="仿宋_GB2312" w:hint="eastAsia"/>
          <w:sz w:val="28"/>
          <w:szCs w:val="28"/>
        </w:rPr>
      </w:pPr>
      <w:r w:rsidRPr="004E3BAC">
        <w:rPr>
          <w:rFonts w:ascii="仿宋_GB2312" w:eastAsia="仿宋_GB2312" w:hint="eastAsia"/>
          <w:sz w:val="28"/>
          <w:szCs w:val="28"/>
        </w:rPr>
        <w:t>中文：</w:t>
      </w:r>
      <w:r w:rsidR="00D559E6" w:rsidRPr="004E3BAC">
        <w:rPr>
          <w:rFonts w:ascii="仿宋_GB2312" w:eastAsia="仿宋_GB2312" w:hint="eastAsia"/>
          <w:b/>
          <w:bCs/>
          <w:sz w:val="28"/>
          <w:szCs w:val="28"/>
        </w:rPr>
        <w:t>中国科学院行星科学重点实验室</w:t>
      </w:r>
      <w:r w:rsidR="005457F2" w:rsidRPr="004E3BAC">
        <w:rPr>
          <w:rFonts w:ascii="仿宋_GB2312" w:eastAsia="仿宋_GB2312" w:hint="eastAsia"/>
          <w:b/>
          <w:bCs/>
          <w:sz w:val="28"/>
          <w:szCs w:val="28"/>
        </w:rPr>
        <w:t>，上海市南丹路80号，200030</w:t>
      </w:r>
    </w:p>
    <w:p w:rsidR="005457F2" w:rsidRPr="004E3BAC" w:rsidRDefault="003F221C" w:rsidP="00855812">
      <w:pPr>
        <w:pStyle w:val="a3"/>
        <w:contextualSpacing/>
        <w:jc w:val="both"/>
        <w:rPr>
          <w:rFonts w:ascii="仿宋_GB2312" w:eastAsia="仿宋_GB2312" w:hint="eastAsia"/>
          <w:sz w:val="28"/>
          <w:szCs w:val="28"/>
        </w:rPr>
      </w:pPr>
      <w:r w:rsidRPr="004E3BAC">
        <w:rPr>
          <w:rFonts w:ascii="仿宋_GB2312" w:eastAsia="仿宋_GB2312" w:hint="eastAsia"/>
          <w:sz w:val="28"/>
          <w:szCs w:val="28"/>
        </w:rPr>
        <w:t>英文：</w:t>
      </w:r>
      <w:r w:rsidR="00D559E6" w:rsidRPr="004E3BAC">
        <w:rPr>
          <w:rFonts w:ascii="仿宋_GB2312" w:eastAsia="仿宋_GB2312" w:hint="eastAsia"/>
          <w:b/>
          <w:sz w:val="28"/>
          <w:szCs w:val="28"/>
        </w:rPr>
        <w:t>Key Laboratory of Planetary Sciences，Chinese Academy of Sciences</w:t>
      </w:r>
      <w:r w:rsidR="005457F2" w:rsidRPr="004E3BAC">
        <w:rPr>
          <w:rFonts w:ascii="仿宋_GB2312" w:eastAsia="仿宋_GB2312" w:hint="eastAsia"/>
          <w:b/>
          <w:sz w:val="28"/>
          <w:szCs w:val="28"/>
        </w:rPr>
        <w:t xml:space="preserve">, </w:t>
      </w:r>
      <w:r w:rsidR="006B1A63" w:rsidRPr="004E3BAC">
        <w:rPr>
          <w:rFonts w:ascii="仿宋_GB2312" w:eastAsia="仿宋_GB2312" w:hint="eastAsia"/>
          <w:b/>
          <w:sz w:val="28"/>
          <w:szCs w:val="28"/>
        </w:rPr>
        <w:t xml:space="preserve"> </w:t>
      </w:r>
      <w:r w:rsidR="005457F2" w:rsidRPr="004E3BAC">
        <w:rPr>
          <w:rFonts w:ascii="仿宋_GB2312" w:eastAsia="仿宋_GB2312" w:hint="eastAsia"/>
          <w:b/>
          <w:sz w:val="28"/>
          <w:szCs w:val="28"/>
        </w:rPr>
        <w:t xml:space="preserve">80 </w:t>
      </w:r>
      <w:proofErr w:type="spellStart"/>
      <w:r w:rsidR="005457F2" w:rsidRPr="004E3BAC">
        <w:rPr>
          <w:rFonts w:ascii="仿宋_GB2312" w:eastAsia="仿宋_GB2312" w:hint="eastAsia"/>
          <w:b/>
          <w:sz w:val="28"/>
          <w:szCs w:val="28"/>
        </w:rPr>
        <w:t>Nandan</w:t>
      </w:r>
      <w:proofErr w:type="spellEnd"/>
      <w:r w:rsidR="005457F2" w:rsidRPr="004E3BAC">
        <w:rPr>
          <w:rFonts w:ascii="仿宋_GB2312" w:eastAsia="仿宋_GB2312" w:hint="eastAsia"/>
          <w:b/>
          <w:sz w:val="28"/>
          <w:szCs w:val="28"/>
        </w:rPr>
        <w:t xml:space="preserve"> Road, Shanghai 200030, China</w:t>
      </w:r>
    </w:p>
    <w:p w:rsidR="005457F2" w:rsidRPr="004E3BAC" w:rsidRDefault="005457F2" w:rsidP="00855812">
      <w:pPr>
        <w:pStyle w:val="a3"/>
        <w:contextualSpacing/>
        <w:jc w:val="both"/>
        <w:rPr>
          <w:rFonts w:ascii="仿宋_GB2312" w:eastAsia="仿宋_GB2312" w:hint="eastAsia"/>
          <w:sz w:val="28"/>
          <w:szCs w:val="28"/>
        </w:rPr>
      </w:pPr>
      <w:r w:rsidRPr="004E3BAC">
        <w:rPr>
          <w:rFonts w:ascii="仿宋_GB2312" w:eastAsia="仿宋_GB2312" w:hint="eastAsia"/>
          <w:sz w:val="28"/>
          <w:szCs w:val="28"/>
        </w:rPr>
        <w:t>或：</w:t>
      </w:r>
    </w:p>
    <w:p w:rsidR="005457F2" w:rsidRPr="008B5D10" w:rsidRDefault="005457F2" w:rsidP="00855812">
      <w:pPr>
        <w:pStyle w:val="a3"/>
        <w:contextualSpacing/>
        <w:jc w:val="both"/>
        <w:rPr>
          <w:rFonts w:ascii="仿宋_GB2312" w:eastAsia="仿宋_GB2312" w:hint="eastAsia"/>
          <w:b/>
          <w:sz w:val="28"/>
          <w:szCs w:val="28"/>
        </w:rPr>
      </w:pPr>
      <w:r w:rsidRPr="004E3BAC">
        <w:rPr>
          <w:rFonts w:ascii="仿宋_GB2312" w:eastAsia="仿宋_GB2312" w:hint="eastAsia"/>
          <w:sz w:val="28"/>
          <w:szCs w:val="28"/>
        </w:rPr>
        <w:lastRenderedPageBreak/>
        <w:t>中文：</w:t>
      </w:r>
      <w:r w:rsidRPr="008B5D10">
        <w:rPr>
          <w:rFonts w:ascii="仿宋_GB2312" w:eastAsia="仿宋_GB2312" w:hint="eastAsia"/>
          <w:b/>
          <w:bCs/>
          <w:sz w:val="28"/>
          <w:szCs w:val="28"/>
        </w:rPr>
        <w:t>中国科学院行星科学重点实验室，南京市北京西路2号，2</w:t>
      </w:r>
      <w:r w:rsidR="006B1A63" w:rsidRPr="008B5D10">
        <w:rPr>
          <w:rFonts w:ascii="仿宋_GB2312" w:eastAsia="仿宋_GB2312" w:hint="eastAsia"/>
          <w:b/>
          <w:bCs/>
          <w:sz w:val="28"/>
          <w:szCs w:val="28"/>
        </w:rPr>
        <w:t>1</w:t>
      </w:r>
      <w:r w:rsidRPr="008B5D10">
        <w:rPr>
          <w:rFonts w:ascii="仿宋_GB2312" w:eastAsia="仿宋_GB2312" w:hint="eastAsia"/>
          <w:b/>
          <w:bCs/>
          <w:sz w:val="28"/>
          <w:szCs w:val="28"/>
        </w:rPr>
        <w:t>000</w:t>
      </w:r>
      <w:r w:rsidR="006B1A63" w:rsidRPr="008B5D10">
        <w:rPr>
          <w:rFonts w:ascii="仿宋_GB2312" w:eastAsia="仿宋_GB2312" w:hint="eastAsia"/>
          <w:b/>
          <w:bCs/>
          <w:sz w:val="28"/>
          <w:szCs w:val="28"/>
        </w:rPr>
        <w:t>8</w:t>
      </w:r>
    </w:p>
    <w:p w:rsidR="005457F2" w:rsidRPr="008B5D10" w:rsidRDefault="005457F2" w:rsidP="00855812">
      <w:pPr>
        <w:pStyle w:val="a3"/>
        <w:contextualSpacing/>
        <w:jc w:val="both"/>
        <w:rPr>
          <w:rFonts w:ascii="仿宋_GB2312" w:eastAsia="仿宋_GB2312" w:hint="eastAsia"/>
          <w:b/>
          <w:sz w:val="28"/>
          <w:szCs w:val="28"/>
        </w:rPr>
      </w:pPr>
      <w:r w:rsidRPr="004E3BAC">
        <w:rPr>
          <w:rFonts w:ascii="仿宋_GB2312" w:eastAsia="仿宋_GB2312" w:hint="eastAsia"/>
          <w:sz w:val="28"/>
          <w:szCs w:val="28"/>
        </w:rPr>
        <w:t>英文：</w:t>
      </w:r>
      <w:r w:rsidRPr="008B5D10">
        <w:rPr>
          <w:rFonts w:ascii="仿宋_GB2312" w:eastAsia="仿宋_GB2312" w:hint="eastAsia"/>
          <w:b/>
          <w:sz w:val="28"/>
          <w:szCs w:val="28"/>
        </w:rPr>
        <w:t xml:space="preserve">Key Laboratory of Planetary Sciences，Chinese Academy of Sciences, </w:t>
      </w:r>
      <w:r w:rsidR="006B1A63" w:rsidRPr="008B5D10">
        <w:rPr>
          <w:rFonts w:ascii="仿宋_GB2312" w:eastAsia="仿宋_GB2312" w:hint="eastAsia"/>
          <w:b/>
          <w:sz w:val="28"/>
          <w:szCs w:val="28"/>
        </w:rPr>
        <w:t>2 West Beijing Road, Nanjing 210008, China</w:t>
      </w:r>
      <w:r w:rsidR="006B1A63" w:rsidRPr="008B5D10">
        <w:rPr>
          <w:rFonts w:eastAsia="仿宋_GB2312" w:hint="eastAsia"/>
          <w:b/>
          <w:sz w:val="28"/>
          <w:szCs w:val="28"/>
        </w:rPr>
        <w:t> </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2、结题时要向重点实验室提交如下资料：</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（1）开放课题实施第一年12月31日前上交《开放课题年度总结报告》，第二年12月31日前上交《开放课题结题报告》（或申请延期报告）。</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（2）科研成果（署名重点实验室的论文、专著、专利等）的复印件和电子版。</w:t>
      </w:r>
    </w:p>
    <w:p w:rsidR="003F221C" w:rsidRPr="00D827A9"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3、实验室将对各课题的研究工作进行评价，对于完成情况优秀的项目，经过实验室学术委员会审批，可申请延续资助。</w:t>
      </w:r>
    </w:p>
    <w:p w:rsidR="003F221C" w:rsidRDefault="003F221C" w:rsidP="00855812">
      <w:pPr>
        <w:pStyle w:val="a3"/>
        <w:contextualSpacing/>
        <w:jc w:val="both"/>
        <w:rPr>
          <w:rFonts w:ascii="仿宋_GB2312" w:eastAsia="仿宋_GB2312" w:hint="eastAsia"/>
          <w:sz w:val="28"/>
          <w:szCs w:val="28"/>
        </w:rPr>
      </w:pPr>
      <w:r w:rsidRPr="00D827A9">
        <w:rPr>
          <w:rFonts w:ascii="仿宋_GB2312" w:eastAsia="仿宋_GB2312" w:hint="eastAsia"/>
          <w:sz w:val="28"/>
          <w:szCs w:val="28"/>
        </w:rPr>
        <w:t>4、实验室主任有权利检查课题进展及执行情况，发现完不成计划或有问题时，可根据情况暂时中止，调整或取消基金资助。</w:t>
      </w:r>
    </w:p>
    <w:p w:rsidR="00855812" w:rsidRPr="00D827A9" w:rsidRDefault="00855812" w:rsidP="008B5D10">
      <w:pPr>
        <w:pStyle w:val="a3"/>
        <w:contextualSpacing/>
        <w:rPr>
          <w:rFonts w:ascii="仿宋_GB2312" w:eastAsia="仿宋_GB2312" w:hint="eastAsia"/>
          <w:sz w:val="28"/>
          <w:szCs w:val="28"/>
        </w:rPr>
      </w:pPr>
    </w:p>
    <w:p w:rsidR="00D827A9" w:rsidRPr="00D827A9" w:rsidRDefault="00D827A9" w:rsidP="008B5D10">
      <w:pPr>
        <w:pStyle w:val="a3"/>
        <w:contextualSpacing/>
        <w:rPr>
          <w:rFonts w:ascii="仿宋_GB2312" w:eastAsia="仿宋_GB2312" w:hint="eastAsia"/>
          <w:sz w:val="28"/>
          <w:szCs w:val="28"/>
        </w:rPr>
      </w:pPr>
      <w:r w:rsidRPr="00D827A9">
        <w:rPr>
          <w:rFonts w:ascii="仿宋_GB2312" w:eastAsia="仿宋_GB2312" w:hint="eastAsia"/>
          <w:sz w:val="28"/>
          <w:szCs w:val="28"/>
        </w:rPr>
        <w:t>联系人：   许雪晴</w:t>
      </w:r>
    </w:p>
    <w:p w:rsidR="00D827A9" w:rsidRPr="00D827A9" w:rsidRDefault="00D827A9" w:rsidP="008B5D10">
      <w:pPr>
        <w:pStyle w:val="a3"/>
        <w:contextualSpacing/>
        <w:rPr>
          <w:rFonts w:ascii="仿宋_GB2312" w:eastAsia="仿宋_GB2312" w:hint="eastAsia"/>
          <w:sz w:val="28"/>
          <w:szCs w:val="28"/>
        </w:rPr>
      </w:pPr>
      <w:r w:rsidRPr="00D827A9">
        <w:rPr>
          <w:rFonts w:ascii="仿宋_GB2312" w:eastAsia="仿宋_GB2312" w:hint="eastAsia"/>
          <w:sz w:val="28"/>
          <w:szCs w:val="28"/>
        </w:rPr>
        <w:t>通讯地址：上海市南丹路80号</w:t>
      </w:r>
    </w:p>
    <w:p w:rsidR="00D827A9" w:rsidRPr="00D827A9" w:rsidRDefault="00D827A9" w:rsidP="008B5D10">
      <w:pPr>
        <w:pStyle w:val="a3"/>
        <w:contextualSpacing/>
        <w:rPr>
          <w:rFonts w:ascii="仿宋_GB2312" w:eastAsia="仿宋_GB2312" w:hint="eastAsia"/>
          <w:sz w:val="28"/>
          <w:szCs w:val="28"/>
        </w:rPr>
      </w:pPr>
      <w:r w:rsidRPr="00D827A9">
        <w:rPr>
          <w:rFonts w:ascii="仿宋_GB2312" w:eastAsia="仿宋_GB2312" w:hint="eastAsia"/>
          <w:sz w:val="28"/>
          <w:szCs w:val="28"/>
        </w:rPr>
        <w:t>中国科学院上海天文台</w:t>
      </w:r>
    </w:p>
    <w:p w:rsidR="00D827A9" w:rsidRPr="00D827A9" w:rsidRDefault="00D827A9" w:rsidP="008B5D10">
      <w:pPr>
        <w:pStyle w:val="a3"/>
        <w:contextualSpacing/>
        <w:rPr>
          <w:rFonts w:ascii="仿宋_GB2312" w:eastAsia="仿宋_GB2312" w:hint="eastAsia"/>
          <w:sz w:val="28"/>
          <w:szCs w:val="28"/>
        </w:rPr>
      </w:pPr>
      <w:r w:rsidRPr="00D827A9">
        <w:rPr>
          <w:rFonts w:ascii="仿宋_GB2312" w:eastAsia="仿宋_GB2312" w:hint="eastAsia"/>
          <w:sz w:val="28"/>
          <w:szCs w:val="28"/>
        </w:rPr>
        <w:t>中国科学院行星科学重点实验室</w:t>
      </w:r>
    </w:p>
    <w:p w:rsidR="00D827A9" w:rsidRPr="00D827A9" w:rsidRDefault="00D827A9" w:rsidP="008B5D10">
      <w:pPr>
        <w:pStyle w:val="a3"/>
        <w:contextualSpacing/>
        <w:rPr>
          <w:rFonts w:ascii="仿宋_GB2312" w:eastAsia="仿宋_GB2312" w:hint="eastAsia"/>
          <w:sz w:val="28"/>
          <w:szCs w:val="28"/>
        </w:rPr>
      </w:pPr>
      <w:r w:rsidRPr="00D827A9">
        <w:rPr>
          <w:rFonts w:ascii="仿宋_GB2312" w:eastAsia="仿宋_GB2312" w:hint="eastAsia"/>
          <w:sz w:val="28"/>
          <w:szCs w:val="28"/>
        </w:rPr>
        <w:t>邮政编码：200030</w:t>
      </w:r>
    </w:p>
    <w:p w:rsidR="00D827A9" w:rsidRPr="00D827A9" w:rsidRDefault="00D827A9" w:rsidP="008B5D10">
      <w:pPr>
        <w:pStyle w:val="a3"/>
        <w:contextualSpacing/>
        <w:rPr>
          <w:rFonts w:ascii="仿宋_GB2312" w:eastAsia="仿宋_GB2312" w:hint="eastAsia"/>
          <w:sz w:val="28"/>
          <w:szCs w:val="28"/>
        </w:rPr>
      </w:pPr>
      <w:r w:rsidRPr="00D827A9">
        <w:rPr>
          <w:rFonts w:ascii="仿宋_GB2312" w:eastAsia="仿宋_GB2312" w:hint="eastAsia"/>
          <w:sz w:val="28"/>
          <w:szCs w:val="28"/>
        </w:rPr>
        <w:t xml:space="preserve">联系电话：021-34775298 </w:t>
      </w:r>
    </w:p>
    <w:p w:rsidR="00D827A9" w:rsidRPr="00D827A9" w:rsidRDefault="00D827A9" w:rsidP="008B5D10">
      <w:pPr>
        <w:pStyle w:val="a3"/>
        <w:contextualSpacing/>
        <w:rPr>
          <w:rFonts w:ascii="仿宋_GB2312" w:eastAsia="仿宋_GB2312" w:hint="eastAsia"/>
          <w:sz w:val="28"/>
          <w:szCs w:val="28"/>
        </w:rPr>
      </w:pPr>
      <w:r w:rsidRPr="00D827A9">
        <w:rPr>
          <w:rFonts w:ascii="仿宋_GB2312" w:eastAsia="仿宋_GB2312" w:hint="eastAsia"/>
          <w:sz w:val="28"/>
          <w:szCs w:val="28"/>
        </w:rPr>
        <w:t>电子邮件: xqxu@shao.ac.cn</w:t>
      </w:r>
    </w:p>
    <w:p w:rsidR="008910CC" w:rsidRPr="00D827A9" w:rsidRDefault="00C14E85" w:rsidP="008B5D10">
      <w:pPr>
        <w:widowControl/>
        <w:spacing w:before="100" w:beforeAutospacing="1" w:after="100" w:afterAutospacing="1"/>
        <w:ind w:firstLineChars="50" w:firstLine="140"/>
        <w:contextualSpacing/>
        <w:jc w:val="left"/>
        <w:rPr>
          <w:rFonts w:ascii="仿宋_GB2312" w:eastAsia="仿宋_GB2312" w:hint="eastAsia"/>
          <w:sz w:val="28"/>
          <w:szCs w:val="28"/>
        </w:rPr>
      </w:pPr>
      <w:r w:rsidRPr="00D827A9">
        <w:rPr>
          <w:rFonts w:ascii="仿宋_GB2312" w:eastAsia="仿宋_GB2312" w:hint="eastAsia"/>
          <w:sz w:val="28"/>
          <w:szCs w:val="28"/>
        </w:rPr>
        <w:t>2013-11-18</w:t>
      </w:r>
    </w:p>
    <w:sectPr w:rsidR="008910CC" w:rsidRPr="00D827A9" w:rsidSect="009752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F27" w:rsidRDefault="001F4F27" w:rsidP="00D559E6">
      <w:r>
        <w:separator/>
      </w:r>
    </w:p>
  </w:endnote>
  <w:endnote w:type="continuationSeparator" w:id="0">
    <w:p w:rsidR="001F4F27" w:rsidRDefault="001F4F27" w:rsidP="00D559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F27" w:rsidRDefault="001F4F27" w:rsidP="00D559E6">
      <w:r>
        <w:separator/>
      </w:r>
    </w:p>
  </w:footnote>
  <w:footnote w:type="continuationSeparator" w:id="0">
    <w:p w:rsidR="001F4F27" w:rsidRDefault="001F4F27" w:rsidP="00D559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221C"/>
    <w:rsid w:val="001F4F27"/>
    <w:rsid w:val="002D142E"/>
    <w:rsid w:val="00320681"/>
    <w:rsid w:val="003F221C"/>
    <w:rsid w:val="0047732F"/>
    <w:rsid w:val="004E1631"/>
    <w:rsid w:val="004E3BAC"/>
    <w:rsid w:val="005457F2"/>
    <w:rsid w:val="0060113A"/>
    <w:rsid w:val="006B1A63"/>
    <w:rsid w:val="007B3B6C"/>
    <w:rsid w:val="00855812"/>
    <w:rsid w:val="008910CC"/>
    <w:rsid w:val="008B5D10"/>
    <w:rsid w:val="009752DA"/>
    <w:rsid w:val="00C14E85"/>
    <w:rsid w:val="00D559E6"/>
    <w:rsid w:val="00D827A9"/>
    <w:rsid w:val="00E925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221C"/>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D559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559E6"/>
    <w:rPr>
      <w:sz w:val="18"/>
      <w:szCs w:val="18"/>
    </w:rPr>
  </w:style>
  <w:style w:type="paragraph" w:styleId="a5">
    <w:name w:val="footer"/>
    <w:basedOn w:val="a"/>
    <w:link w:val="Char0"/>
    <w:uiPriority w:val="99"/>
    <w:semiHidden/>
    <w:unhideWhenUsed/>
    <w:rsid w:val="00D559E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559E6"/>
    <w:rPr>
      <w:sz w:val="18"/>
      <w:szCs w:val="18"/>
    </w:rPr>
  </w:style>
  <w:style w:type="character" w:customStyle="1" w:styleId="apple-converted-space">
    <w:name w:val="apple-converted-space"/>
    <w:basedOn w:val="a0"/>
    <w:rsid w:val="006B1A63"/>
  </w:style>
</w:styles>
</file>

<file path=word/webSettings.xml><?xml version="1.0" encoding="utf-8"?>
<w:webSettings xmlns:r="http://schemas.openxmlformats.org/officeDocument/2006/relationships" xmlns:w="http://schemas.openxmlformats.org/wordprocessingml/2006/main">
  <w:divs>
    <w:div w:id="163309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292</Words>
  <Characters>1666</Characters>
  <Application>Microsoft Office Word</Application>
  <DocSecurity>0</DocSecurity>
  <Lines>13</Lines>
  <Paragraphs>3</Paragraphs>
  <ScaleCrop>false</ScaleCrop>
  <Company>PMO</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 Jianghui</dc:creator>
  <cp:keywords/>
  <dc:description/>
  <cp:lastModifiedBy>Ji Jianghui</cp:lastModifiedBy>
  <cp:revision>10</cp:revision>
  <dcterms:created xsi:type="dcterms:W3CDTF">2013-11-20T07:31:00Z</dcterms:created>
  <dcterms:modified xsi:type="dcterms:W3CDTF">2013-11-20T07:50:00Z</dcterms:modified>
</cp:coreProperties>
</file>